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09C948" w14:textId="4F86E287" w:rsidR="007902E0" w:rsidRPr="00E235BB" w:rsidRDefault="007902E0" w:rsidP="00907F59">
      <w:pPr>
        <w:spacing w:after="120" w:line="276" w:lineRule="auto"/>
        <w:rPr>
          <w:rFonts w:ascii="Verdana" w:hAnsi="Verdana"/>
          <w:b/>
          <w:iCs/>
          <w:sz w:val="20"/>
          <w:szCs w:val="20"/>
        </w:rPr>
      </w:pPr>
      <w:r w:rsidRPr="00E235BB">
        <w:rPr>
          <w:rFonts w:ascii="Verdana" w:hAnsi="Verdana"/>
          <w:b/>
          <w:iCs/>
          <w:sz w:val="20"/>
          <w:szCs w:val="20"/>
        </w:rPr>
        <w:t xml:space="preserve">„Wykonanie remontów obiektów </w:t>
      </w:r>
      <w:r w:rsidR="00052263">
        <w:rPr>
          <w:rFonts w:ascii="Verdana" w:hAnsi="Verdana"/>
          <w:b/>
          <w:iCs/>
          <w:sz w:val="20"/>
          <w:szCs w:val="20"/>
        </w:rPr>
        <w:t>inżynierskich</w:t>
      </w:r>
      <w:r w:rsidRPr="00E235BB">
        <w:rPr>
          <w:rFonts w:ascii="Verdana" w:hAnsi="Verdana"/>
          <w:b/>
          <w:iCs/>
          <w:sz w:val="20"/>
          <w:szCs w:val="20"/>
        </w:rPr>
        <w:t xml:space="preserve"> w podziale na </w:t>
      </w:r>
      <w:r w:rsidR="007F45B5">
        <w:rPr>
          <w:rFonts w:ascii="Verdana" w:hAnsi="Verdana"/>
          <w:b/>
          <w:iCs/>
          <w:sz w:val="20"/>
          <w:szCs w:val="20"/>
        </w:rPr>
        <w:t>2</w:t>
      </w:r>
      <w:r w:rsidRPr="00E235BB">
        <w:rPr>
          <w:rFonts w:ascii="Verdana" w:hAnsi="Verdana"/>
          <w:b/>
          <w:iCs/>
          <w:sz w:val="20"/>
          <w:szCs w:val="20"/>
        </w:rPr>
        <w:t xml:space="preserve"> zadania:</w:t>
      </w:r>
    </w:p>
    <w:p w14:paraId="5BD3008D" w14:textId="70096C9D" w:rsidR="006B7437" w:rsidRPr="00E235BB" w:rsidRDefault="00991181" w:rsidP="00907F59">
      <w:pPr>
        <w:rPr>
          <w:rFonts w:ascii="Verdana" w:hAnsi="Verdana"/>
          <w:b/>
          <w:bCs/>
          <w:sz w:val="20"/>
          <w:szCs w:val="20"/>
        </w:rPr>
      </w:pPr>
      <w:r>
        <w:rPr>
          <w:rFonts w:ascii="Verdana" w:hAnsi="Verdana"/>
          <w:b/>
          <w:bCs/>
          <w:sz w:val="20"/>
          <w:szCs w:val="20"/>
        </w:rPr>
        <w:t xml:space="preserve">Zadanie </w:t>
      </w:r>
      <w:r w:rsidR="007902E0" w:rsidRPr="00E235BB">
        <w:rPr>
          <w:rFonts w:ascii="Verdana" w:hAnsi="Verdana"/>
          <w:b/>
          <w:bCs/>
          <w:sz w:val="20"/>
          <w:szCs w:val="20"/>
        </w:rPr>
        <w:t>1. Przepust w m. Bielany DK 63 km 247.149</w:t>
      </w:r>
      <w:r w:rsidR="00C30922" w:rsidRPr="00E235BB">
        <w:rPr>
          <w:rFonts w:ascii="Verdana" w:hAnsi="Verdana"/>
          <w:b/>
          <w:bCs/>
          <w:sz w:val="20"/>
          <w:szCs w:val="20"/>
        </w:rPr>
        <w:t>, przepust w m. Kurowice DK 63 km 228.051</w:t>
      </w:r>
      <w:r w:rsidR="002621AC" w:rsidRPr="00E235BB">
        <w:rPr>
          <w:rFonts w:ascii="Verdana" w:hAnsi="Verdana"/>
          <w:b/>
          <w:bCs/>
          <w:sz w:val="20"/>
          <w:szCs w:val="20"/>
        </w:rPr>
        <w:t>;</w:t>
      </w:r>
    </w:p>
    <w:p w14:paraId="12444DD6" w14:textId="6AB0A9EB" w:rsidR="007902E0" w:rsidRPr="00E235BB" w:rsidRDefault="00991181" w:rsidP="00907F59">
      <w:pPr>
        <w:rPr>
          <w:rFonts w:ascii="Verdana" w:hAnsi="Verdana"/>
          <w:b/>
          <w:bCs/>
          <w:sz w:val="20"/>
          <w:szCs w:val="20"/>
        </w:rPr>
      </w:pPr>
      <w:r>
        <w:rPr>
          <w:rFonts w:ascii="Verdana" w:hAnsi="Verdana"/>
          <w:b/>
          <w:bCs/>
          <w:sz w:val="20"/>
          <w:szCs w:val="20"/>
        </w:rPr>
        <w:t xml:space="preserve">Zadanie </w:t>
      </w:r>
      <w:r w:rsidR="007902E0" w:rsidRPr="00E235BB">
        <w:rPr>
          <w:rFonts w:ascii="Verdana" w:hAnsi="Verdana"/>
          <w:b/>
          <w:bCs/>
          <w:sz w:val="20"/>
          <w:szCs w:val="20"/>
        </w:rPr>
        <w:t>2.</w:t>
      </w:r>
      <w:r w:rsidR="00C30922" w:rsidRPr="00E235BB">
        <w:rPr>
          <w:rFonts w:ascii="Verdana" w:hAnsi="Verdana"/>
          <w:b/>
          <w:bCs/>
          <w:sz w:val="20"/>
          <w:szCs w:val="20"/>
        </w:rPr>
        <w:t xml:space="preserve"> </w:t>
      </w:r>
      <w:r w:rsidR="00E63082">
        <w:rPr>
          <w:rFonts w:ascii="Verdana" w:hAnsi="Verdana"/>
          <w:b/>
          <w:bCs/>
          <w:sz w:val="20"/>
          <w:szCs w:val="20"/>
        </w:rPr>
        <w:t xml:space="preserve">Most </w:t>
      </w:r>
      <w:r w:rsidR="00C30922" w:rsidRPr="00E235BB">
        <w:rPr>
          <w:rFonts w:ascii="Verdana" w:hAnsi="Verdana"/>
          <w:b/>
          <w:bCs/>
          <w:sz w:val="20"/>
          <w:szCs w:val="20"/>
        </w:rPr>
        <w:t xml:space="preserve">w m. </w:t>
      </w:r>
      <w:r w:rsidR="00E63082">
        <w:rPr>
          <w:rFonts w:ascii="Verdana" w:hAnsi="Verdana"/>
          <w:b/>
          <w:bCs/>
          <w:sz w:val="20"/>
          <w:szCs w:val="20"/>
        </w:rPr>
        <w:t>Kordowo</w:t>
      </w:r>
      <w:r w:rsidR="00C30922" w:rsidRPr="00E235BB">
        <w:rPr>
          <w:rFonts w:ascii="Verdana" w:hAnsi="Verdana"/>
          <w:b/>
          <w:bCs/>
          <w:sz w:val="20"/>
          <w:szCs w:val="20"/>
        </w:rPr>
        <w:t xml:space="preserve"> DK </w:t>
      </w:r>
      <w:r w:rsidR="00835B43">
        <w:rPr>
          <w:rFonts w:ascii="Verdana" w:hAnsi="Verdana"/>
          <w:b/>
          <w:bCs/>
          <w:sz w:val="20"/>
          <w:szCs w:val="20"/>
        </w:rPr>
        <w:t xml:space="preserve">53 </w:t>
      </w:r>
      <w:r w:rsidR="00632B8E">
        <w:rPr>
          <w:rFonts w:ascii="Verdana" w:hAnsi="Verdana"/>
          <w:b/>
          <w:bCs/>
          <w:sz w:val="20"/>
          <w:szCs w:val="20"/>
        </w:rPr>
        <w:t>(</w:t>
      </w:r>
      <w:r w:rsidR="00835B43">
        <w:rPr>
          <w:rFonts w:ascii="Verdana" w:hAnsi="Verdana"/>
          <w:b/>
          <w:bCs/>
          <w:sz w:val="20"/>
          <w:szCs w:val="20"/>
        </w:rPr>
        <w:t>dawniej 61</w:t>
      </w:r>
      <w:r w:rsidR="00632B8E">
        <w:rPr>
          <w:rFonts w:ascii="Verdana" w:hAnsi="Verdana"/>
          <w:b/>
          <w:bCs/>
          <w:sz w:val="20"/>
          <w:szCs w:val="20"/>
        </w:rPr>
        <w:t>)</w:t>
      </w:r>
      <w:r w:rsidR="00C30922" w:rsidRPr="00E235BB">
        <w:rPr>
          <w:rFonts w:ascii="Verdana" w:hAnsi="Verdana"/>
          <w:b/>
          <w:bCs/>
          <w:sz w:val="20"/>
          <w:szCs w:val="20"/>
        </w:rPr>
        <w:t xml:space="preserve"> km </w:t>
      </w:r>
      <w:r w:rsidR="00E63082">
        <w:rPr>
          <w:rFonts w:ascii="Verdana" w:hAnsi="Verdana"/>
          <w:b/>
          <w:bCs/>
          <w:sz w:val="20"/>
          <w:szCs w:val="20"/>
        </w:rPr>
        <w:t>113</w:t>
      </w:r>
      <w:r w:rsidR="00C30922" w:rsidRPr="00E235BB">
        <w:rPr>
          <w:rFonts w:ascii="Verdana" w:hAnsi="Verdana"/>
          <w:b/>
          <w:bCs/>
          <w:sz w:val="20"/>
          <w:szCs w:val="20"/>
        </w:rPr>
        <w:t>.</w:t>
      </w:r>
      <w:r w:rsidR="00E63082">
        <w:rPr>
          <w:rFonts w:ascii="Verdana" w:hAnsi="Verdana"/>
          <w:b/>
          <w:bCs/>
          <w:sz w:val="20"/>
          <w:szCs w:val="20"/>
        </w:rPr>
        <w:t>691</w:t>
      </w:r>
      <w:r w:rsidR="002621AC" w:rsidRPr="00E235BB">
        <w:rPr>
          <w:rFonts w:ascii="Verdana" w:hAnsi="Verdana"/>
          <w:b/>
          <w:bCs/>
          <w:sz w:val="20"/>
          <w:szCs w:val="20"/>
        </w:rPr>
        <w:t>”</w:t>
      </w:r>
    </w:p>
    <w:p w14:paraId="4B652EBB" w14:textId="77777777" w:rsidR="002621AC" w:rsidRPr="00E235BB" w:rsidRDefault="002621AC">
      <w:pPr>
        <w:rPr>
          <w:rFonts w:ascii="Verdana" w:hAnsi="Verdana"/>
          <w:b/>
          <w:bCs/>
          <w:sz w:val="20"/>
          <w:szCs w:val="20"/>
        </w:rPr>
      </w:pPr>
    </w:p>
    <w:p w14:paraId="683BD5FA" w14:textId="77777777" w:rsidR="002621AC" w:rsidRPr="00E235BB" w:rsidRDefault="002621AC" w:rsidP="002621AC">
      <w:pPr>
        <w:jc w:val="center"/>
        <w:rPr>
          <w:rFonts w:ascii="Verdana" w:hAnsi="Verdana"/>
          <w:b/>
          <w:sz w:val="20"/>
          <w:szCs w:val="20"/>
        </w:rPr>
      </w:pPr>
      <w:r w:rsidRPr="00E235BB">
        <w:rPr>
          <w:rFonts w:ascii="Verdana" w:hAnsi="Verdana"/>
          <w:b/>
          <w:sz w:val="20"/>
          <w:szCs w:val="20"/>
        </w:rPr>
        <w:t xml:space="preserve">OPIS PRZEDMIOTU ZAMÓWIENIA </w:t>
      </w:r>
    </w:p>
    <w:p w14:paraId="0ADC911F" w14:textId="77777777" w:rsidR="002621AC" w:rsidRPr="00E235BB" w:rsidRDefault="002621AC" w:rsidP="00344F56">
      <w:pPr>
        <w:rPr>
          <w:rFonts w:ascii="Verdana" w:hAnsi="Verdana"/>
          <w:b/>
          <w:sz w:val="20"/>
          <w:szCs w:val="20"/>
        </w:rPr>
      </w:pPr>
    </w:p>
    <w:p w14:paraId="6490BAA8" w14:textId="52628DB5" w:rsidR="002621AC" w:rsidRPr="00E235BB" w:rsidRDefault="002621AC" w:rsidP="002621AC">
      <w:pPr>
        <w:jc w:val="center"/>
        <w:rPr>
          <w:rFonts w:ascii="Verdana" w:hAnsi="Verdana"/>
          <w:b/>
          <w:bCs/>
          <w:sz w:val="20"/>
          <w:szCs w:val="20"/>
        </w:rPr>
      </w:pPr>
      <w:r w:rsidRPr="00E235BB">
        <w:rPr>
          <w:rFonts w:ascii="Verdana" w:hAnsi="Verdana"/>
          <w:b/>
          <w:bCs/>
          <w:sz w:val="20"/>
          <w:szCs w:val="20"/>
        </w:rPr>
        <w:t>Przepust w m. Bielany DK 63 km 247.149</w:t>
      </w:r>
    </w:p>
    <w:p w14:paraId="34F8709A" w14:textId="1872955C" w:rsidR="002621AC" w:rsidRPr="00E235BB" w:rsidRDefault="00C53930" w:rsidP="002621AC">
      <w:pPr>
        <w:jc w:val="center"/>
        <w:rPr>
          <w:rFonts w:ascii="Verdana" w:hAnsi="Verdana"/>
          <w:b/>
          <w:bCs/>
          <w:sz w:val="20"/>
          <w:szCs w:val="20"/>
        </w:rPr>
      </w:pPr>
      <w:r w:rsidRPr="00C53930">
        <w:rPr>
          <w:rFonts w:ascii="Verdana" w:hAnsi="Verdana"/>
          <w:b/>
          <w:bCs/>
          <w:noProof/>
          <w:sz w:val="20"/>
          <w:szCs w:val="20"/>
        </w:rPr>
        <w:drawing>
          <wp:inline distT="0" distB="0" distL="0" distR="0" wp14:anchorId="7ED8AE61" wp14:editId="2A0C21AA">
            <wp:extent cx="4953000" cy="2720662"/>
            <wp:effectExtent l="0" t="0" r="0" b="3810"/>
            <wp:docPr id="642524387" name="Obraz 1" descr="Obraz zawierający na wolnym powietrzu, trawa, ziemi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524387" name="Obraz 1" descr="Obraz zawierający na wolnym powietrzu, trawa, ziemia, niebo&#10;&#10;Opis wygenerowany automatycznie"/>
                    <pic:cNvPicPr/>
                  </pic:nvPicPr>
                  <pic:blipFill>
                    <a:blip r:embed="rId5"/>
                    <a:stretch>
                      <a:fillRect/>
                    </a:stretch>
                  </pic:blipFill>
                  <pic:spPr>
                    <a:xfrm>
                      <a:off x="0" y="0"/>
                      <a:ext cx="4967316" cy="2728526"/>
                    </a:xfrm>
                    <a:prstGeom prst="rect">
                      <a:avLst/>
                    </a:prstGeom>
                  </pic:spPr>
                </pic:pic>
              </a:graphicData>
            </a:graphic>
          </wp:inline>
        </w:drawing>
      </w:r>
    </w:p>
    <w:p w14:paraId="312C448C" w14:textId="77777777" w:rsidR="002621AC" w:rsidRPr="00E235BB" w:rsidRDefault="002621AC" w:rsidP="002621AC">
      <w:pPr>
        <w:jc w:val="center"/>
        <w:rPr>
          <w:rFonts w:ascii="Verdana" w:hAnsi="Verdana"/>
          <w:b/>
          <w:bCs/>
          <w:sz w:val="20"/>
          <w:szCs w:val="20"/>
        </w:rPr>
      </w:pPr>
    </w:p>
    <w:p w14:paraId="5D809FA0" w14:textId="5D81ADD6" w:rsidR="002621AC" w:rsidRPr="00344F56" w:rsidRDefault="002621AC" w:rsidP="00E235BB">
      <w:pPr>
        <w:pStyle w:val="Akapitzlist"/>
        <w:numPr>
          <w:ilvl w:val="0"/>
          <w:numId w:val="1"/>
        </w:numPr>
        <w:rPr>
          <w:rFonts w:ascii="Verdana" w:hAnsi="Verdana"/>
          <w:b/>
          <w:bCs/>
          <w:sz w:val="20"/>
          <w:szCs w:val="20"/>
        </w:rPr>
      </w:pPr>
      <w:r w:rsidRPr="00E235BB">
        <w:rPr>
          <w:rFonts w:ascii="Verdana" w:hAnsi="Verdana"/>
          <w:b/>
          <w:bCs/>
          <w:sz w:val="20"/>
          <w:szCs w:val="20"/>
        </w:rPr>
        <w:t>Stan istniejący</w:t>
      </w:r>
    </w:p>
    <w:p w14:paraId="2808BD2B" w14:textId="6B98548E" w:rsidR="00D747B0" w:rsidRPr="00E235BB" w:rsidRDefault="00E235BB" w:rsidP="00C53930">
      <w:pPr>
        <w:autoSpaceDE w:val="0"/>
        <w:autoSpaceDN w:val="0"/>
        <w:adjustRightInd w:val="0"/>
        <w:spacing w:after="0" w:line="360" w:lineRule="auto"/>
        <w:ind w:firstLine="709"/>
        <w:jc w:val="both"/>
        <w:rPr>
          <w:rFonts w:ascii="Verdana" w:hAnsi="Verdana" w:cs="CIDFont+F1"/>
          <w:sz w:val="20"/>
          <w:szCs w:val="20"/>
        </w:rPr>
      </w:pPr>
      <w:r>
        <w:t xml:space="preserve">Przepust o numerze JNI 15511044 usytuowany jest w nasypie pod drogą krajową nr 63 w km 247+149. Jest to obiekt dwuotworowy wybudowany w 1975 roku. Kanały przepustu o długości 10,60 m wykonane są z rur żelbetowych o średnicach wewnętrznych ok. 1,50 m. Każda z rur kanałów składa się z 10 segmentów. Nośność użytkowa obiektu wynosi 42 t, liczona wg PN-66/B-02015 – klasa I. Przepust przeprowadza wody rowu melioracyjnego płynące w kierunku wschodnim. Istniejącą nawierzchnię drogi krajowej ponad przepustem stanowi beton asfaltowy. Szerokość jezdni w tym miejscu wynosi ok. 7,0 m. Całkowita szerokość korony drogi to ok. 10 m. Na przedmiotowym odcinku droga krajowa nie posiada krawężników i chodników. Nad przepustem i na dojazdach po obu stronach drogi znajdują się bariery ochronne mające po ok. 65 m długości. Wody opadowe i roztopowe odprowadzane są z jezdni bezpośrednio po porośniętych trawą skarpach nasypów do rowów biegnących po północnej stronie obiektu wzdłuż drogi, które połączone są z rowem melioracyjnym w sąsiedztwie przepustu. Po południowej stronie obiektu wody opadowe spływają ze skarp bezpośrednio na pola. Przepust posiada żelbetowe ścianki czołowe zwieńczone gzymsami, których długość wynosi </w:t>
      </w:r>
      <w:r>
        <w:lastRenderedPageBreak/>
        <w:t>ok. 7,4 m po obu stronach obiektu. Wzdłuż odcinka drogi w sąsiedztwie przedmiotowego przepustu nie występuje oświetlenie drogowe.</w:t>
      </w:r>
    </w:p>
    <w:p w14:paraId="282EB5D6" w14:textId="77777777" w:rsidR="002621AC" w:rsidRPr="00E235BB" w:rsidRDefault="002621AC" w:rsidP="002621AC">
      <w:pPr>
        <w:jc w:val="both"/>
        <w:rPr>
          <w:rFonts w:ascii="Verdana" w:hAnsi="Verdana" w:cs="CIDFont+F1"/>
          <w:sz w:val="20"/>
          <w:szCs w:val="20"/>
        </w:rPr>
      </w:pPr>
    </w:p>
    <w:p w14:paraId="0F37A4B9" w14:textId="77777777" w:rsidR="002621AC" w:rsidRPr="00E235BB" w:rsidRDefault="002621AC" w:rsidP="00C97F2A">
      <w:pPr>
        <w:spacing w:line="360" w:lineRule="auto"/>
        <w:rPr>
          <w:rStyle w:val="FontStyle13"/>
          <w:rFonts w:ascii="Verdana" w:hAnsi="Verdana" w:cs="Arial"/>
          <w:b/>
          <w:bCs/>
          <w:sz w:val="20"/>
          <w:szCs w:val="20"/>
        </w:rPr>
      </w:pPr>
      <w:r w:rsidRPr="00E235BB">
        <w:rPr>
          <w:rFonts w:ascii="Verdana" w:hAnsi="Verdana"/>
          <w:b/>
          <w:bCs/>
          <w:sz w:val="20"/>
          <w:szCs w:val="20"/>
        </w:rPr>
        <w:t xml:space="preserve">     II.          </w:t>
      </w:r>
      <w:r w:rsidRPr="00E235BB">
        <w:rPr>
          <w:rStyle w:val="FontStyle13"/>
          <w:rFonts w:ascii="Verdana" w:hAnsi="Verdana" w:cs="Arial"/>
          <w:b/>
          <w:bCs/>
          <w:sz w:val="20"/>
          <w:szCs w:val="20"/>
        </w:rPr>
        <w:t xml:space="preserve">Parametry techniczne obiektu: </w:t>
      </w:r>
    </w:p>
    <w:p w14:paraId="64B6F6DE" w14:textId="77777777" w:rsidR="002621AC" w:rsidRPr="00E235BB" w:rsidRDefault="002621AC" w:rsidP="00C97F2A">
      <w:pPr>
        <w:pStyle w:val="Akapitzlist"/>
        <w:numPr>
          <w:ilvl w:val="0"/>
          <w:numId w:val="2"/>
        </w:numPr>
        <w:spacing w:after="0" w:line="360" w:lineRule="auto"/>
        <w:ind w:hanging="382"/>
        <w:jc w:val="both"/>
        <w:rPr>
          <w:rFonts w:ascii="Verdana" w:hAnsi="Verdana"/>
          <w:iCs/>
          <w:sz w:val="20"/>
          <w:szCs w:val="20"/>
        </w:rPr>
      </w:pPr>
      <w:r w:rsidRPr="00E235BB">
        <w:rPr>
          <w:rFonts w:ascii="Verdana" w:hAnsi="Verdana" w:cs="Arial"/>
          <w:iCs/>
          <w:sz w:val="20"/>
          <w:szCs w:val="20"/>
        </w:rPr>
        <w:t>długość całkowita:</w:t>
      </w:r>
      <w:r w:rsidRPr="00E235BB">
        <w:rPr>
          <w:rFonts w:ascii="Verdana" w:hAnsi="Verdana" w:cs="Arial"/>
          <w:iCs/>
          <w:sz w:val="20"/>
          <w:szCs w:val="20"/>
        </w:rPr>
        <w:tab/>
      </w:r>
      <w:r w:rsidRPr="00E235BB">
        <w:rPr>
          <w:rFonts w:ascii="Verdana" w:hAnsi="Verdana" w:cs="Arial"/>
          <w:iCs/>
          <w:sz w:val="20"/>
          <w:szCs w:val="20"/>
        </w:rPr>
        <w:tab/>
      </w:r>
      <w:r w:rsidRPr="00E235BB">
        <w:rPr>
          <w:rFonts w:ascii="Verdana" w:hAnsi="Verdana" w:cs="Arial"/>
          <w:iCs/>
          <w:sz w:val="20"/>
          <w:szCs w:val="20"/>
        </w:rPr>
        <w:tab/>
        <w:t xml:space="preserve">    10,60m;</w:t>
      </w:r>
    </w:p>
    <w:p w14:paraId="5A297C30" w14:textId="77777777" w:rsidR="002621AC" w:rsidRPr="00E235BB" w:rsidRDefault="002621AC" w:rsidP="00C97F2A">
      <w:pPr>
        <w:pStyle w:val="Akapitzlist"/>
        <w:numPr>
          <w:ilvl w:val="0"/>
          <w:numId w:val="2"/>
        </w:numPr>
        <w:spacing w:after="0" w:line="360" w:lineRule="auto"/>
        <w:jc w:val="both"/>
        <w:rPr>
          <w:rFonts w:ascii="Verdana" w:hAnsi="Verdana" w:cs="Arial"/>
          <w:iCs/>
          <w:sz w:val="20"/>
          <w:szCs w:val="20"/>
        </w:rPr>
      </w:pPr>
      <w:r w:rsidRPr="00E235BB">
        <w:rPr>
          <w:rFonts w:ascii="Verdana" w:hAnsi="Verdana" w:cs="Arial"/>
          <w:iCs/>
          <w:sz w:val="20"/>
          <w:szCs w:val="20"/>
        </w:rPr>
        <w:t>średnica części przelotowej:</w:t>
      </w:r>
      <w:r w:rsidRPr="00E235BB">
        <w:rPr>
          <w:rFonts w:ascii="Verdana" w:hAnsi="Verdana" w:cs="Arial"/>
          <w:iCs/>
          <w:sz w:val="20"/>
          <w:szCs w:val="20"/>
        </w:rPr>
        <w:tab/>
      </w:r>
      <w:r w:rsidRPr="00E235BB">
        <w:rPr>
          <w:rFonts w:ascii="Verdana" w:hAnsi="Verdana" w:cs="Arial"/>
          <w:iCs/>
          <w:sz w:val="20"/>
          <w:szCs w:val="20"/>
        </w:rPr>
        <w:tab/>
        <w:t xml:space="preserve">   2x1,50m;</w:t>
      </w:r>
    </w:p>
    <w:p w14:paraId="048E199A" w14:textId="77777777" w:rsidR="002621AC" w:rsidRPr="00E235BB" w:rsidRDefault="002621AC" w:rsidP="00C97F2A">
      <w:pPr>
        <w:pStyle w:val="Akapitzlist"/>
        <w:numPr>
          <w:ilvl w:val="0"/>
          <w:numId w:val="2"/>
        </w:numPr>
        <w:spacing w:after="0" w:line="360" w:lineRule="auto"/>
        <w:jc w:val="both"/>
        <w:rPr>
          <w:rFonts w:ascii="Verdana" w:hAnsi="Verdana" w:cs="Arial"/>
          <w:iCs/>
          <w:sz w:val="20"/>
          <w:szCs w:val="20"/>
        </w:rPr>
      </w:pPr>
      <w:r w:rsidRPr="00E235BB">
        <w:rPr>
          <w:rFonts w:ascii="Verdana" w:hAnsi="Verdana" w:cs="Arial"/>
          <w:iCs/>
          <w:sz w:val="20"/>
          <w:szCs w:val="20"/>
        </w:rPr>
        <w:t>szerokość jezdni:                                    7,0m;</w:t>
      </w:r>
    </w:p>
    <w:p w14:paraId="5A78EC74" w14:textId="77777777" w:rsidR="002621AC" w:rsidRPr="00E235BB" w:rsidRDefault="002621AC" w:rsidP="00C97F2A">
      <w:pPr>
        <w:pStyle w:val="Akapitzlist"/>
        <w:numPr>
          <w:ilvl w:val="0"/>
          <w:numId w:val="2"/>
        </w:numPr>
        <w:spacing w:after="0" w:line="360" w:lineRule="auto"/>
        <w:jc w:val="both"/>
        <w:rPr>
          <w:rFonts w:ascii="Verdana" w:hAnsi="Verdana" w:cs="Arial"/>
          <w:iCs/>
          <w:sz w:val="20"/>
          <w:szCs w:val="20"/>
        </w:rPr>
      </w:pPr>
      <w:r w:rsidRPr="00E235BB">
        <w:rPr>
          <w:rFonts w:ascii="Verdana" w:hAnsi="Verdana" w:cs="Arial"/>
          <w:iCs/>
          <w:sz w:val="20"/>
          <w:szCs w:val="20"/>
        </w:rPr>
        <w:t>szerokość korony drogi :</w:t>
      </w:r>
      <w:r w:rsidRPr="00E235BB">
        <w:rPr>
          <w:rFonts w:ascii="Verdana" w:hAnsi="Verdana" w:cs="Arial"/>
          <w:iCs/>
          <w:sz w:val="20"/>
          <w:szCs w:val="20"/>
        </w:rPr>
        <w:tab/>
      </w:r>
      <w:r w:rsidRPr="00E235BB">
        <w:rPr>
          <w:rFonts w:ascii="Verdana" w:hAnsi="Verdana" w:cs="Arial"/>
          <w:iCs/>
          <w:sz w:val="20"/>
          <w:szCs w:val="20"/>
        </w:rPr>
        <w:tab/>
        <w:t xml:space="preserve">    10.00m;</w:t>
      </w:r>
    </w:p>
    <w:p w14:paraId="6C14113A" w14:textId="77777777" w:rsidR="002621AC" w:rsidRPr="00E235BB" w:rsidRDefault="002621AC" w:rsidP="00C97F2A">
      <w:pPr>
        <w:pStyle w:val="Akapitzlist"/>
        <w:numPr>
          <w:ilvl w:val="0"/>
          <w:numId w:val="2"/>
        </w:numPr>
        <w:spacing w:after="0" w:line="360" w:lineRule="auto"/>
        <w:jc w:val="both"/>
        <w:rPr>
          <w:rFonts w:ascii="Verdana" w:hAnsi="Verdana" w:cs="Arial"/>
          <w:iCs/>
          <w:sz w:val="20"/>
          <w:szCs w:val="20"/>
        </w:rPr>
      </w:pPr>
      <w:r w:rsidRPr="00E235BB">
        <w:rPr>
          <w:rFonts w:ascii="Verdana" w:hAnsi="Verdana" w:cs="Arial"/>
          <w:iCs/>
          <w:sz w:val="20"/>
          <w:szCs w:val="20"/>
        </w:rPr>
        <w:t xml:space="preserve">wlot i wylot przepustu :żelbetowe ścianki czołowe o długości 7,40m;               </w:t>
      </w:r>
    </w:p>
    <w:p w14:paraId="58E5DE45" w14:textId="1B2C807F" w:rsidR="002621AC" w:rsidRPr="00E235BB" w:rsidRDefault="002621AC" w:rsidP="00C97F2A">
      <w:pPr>
        <w:pStyle w:val="Akapitzlist"/>
        <w:numPr>
          <w:ilvl w:val="0"/>
          <w:numId w:val="2"/>
        </w:numPr>
        <w:spacing w:after="0" w:line="360" w:lineRule="auto"/>
        <w:jc w:val="both"/>
        <w:rPr>
          <w:rFonts w:ascii="Verdana" w:hAnsi="Verdana" w:cs="Arial"/>
          <w:iCs/>
          <w:sz w:val="20"/>
          <w:szCs w:val="20"/>
        </w:rPr>
      </w:pPr>
      <w:r w:rsidRPr="00E235BB">
        <w:rPr>
          <w:rFonts w:ascii="Verdana" w:hAnsi="Verdana" w:cs="Arial"/>
          <w:iCs/>
          <w:sz w:val="20"/>
          <w:szCs w:val="20"/>
        </w:rPr>
        <w:t>klasa obciążenia</w:t>
      </w:r>
      <w:r w:rsidR="00344F56">
        <w:rPr>
          <w:rFonts w:ascii="Verdana" w:hAnsi="Verdana" w:cs="Arial"/>
          <w:iCs/>
          <w:sz w:val="20"/>
          <w:szCs w:val="20"/>
        </w:rPr>
        <w:t xml:space="preserve">: </w:t>
      </w:r>
      <w:r w:rsidRPr="00E235BB">
        <w:rPr>
          <w:rFonts w:ascii="Verdana" w:hAnsi="Verdana" w:cs="CIDFont+F1"/>
          <w:iCs/>
          <w:kern w:val="0"/>
          <w:sz w:val="20"/>
          <w:szCs w:val="20"/>
        </w:rPr>
        <w:t>42 t, liczona wg PN-66/B-02015 – klasa I</w:t>
      </w:r>
      <w:r w:rsidRPr="00E235BB">
        <w:rPr>
          <w:rFonts w:ascii="Verdana" w:hAnsi="Verdana" w:cs="Arial"/>
          <w:iCs/>
          <w:sz w:val="20"/>
          <w:szCs w:val="20"/>
        </w:rPr>
        <w:t>;</w:t>
      </w:r>
    </w:p>
    <w:p w14:paraId="058CF52E" w14:textId="77777777" w:rsidR="002621AC" w:rsidRPr="00E235BB" w:rsidRDefault="002621AC" w:rsidP="002621AC">
      <w:pPr>
        <w:pStyle w:val="Akapitzlist"/>
        <w:spacing w:after="0" w:line="240" w:lineRule="auto"/>
        <w:ind w:left="1800"/>
        <w:jc w:val="both"/>
        <w:rPr>
          <w:rFonts w:ascii="Verdana" w:hAnsi="Verdana" w:cs="Arial"/>
          <w:iCs/>
          <w:sz w:val="20"/>
          <w:szCs w:val="20"/>
        </w:rPr>
      </w:pPr>
    </w:p>
    <w:p w14:paraId="0BA69FB5" w14:textId="778362A6" w:rsidR="002621AC" w:rsidRPr="00E235BB" w:rsidRDefault="002621AC" w:rsidP="002621AC">
      <w:pPr>
        <w:autoSpaceDE w:val="0"/>
        <w:autoSpaceDN w:val="0"/>
        <w:adjustRightInd w:val="0"/>
        <w:spacing w:after="0" w:line="240" w:lineRule="auto"/>
        <w:ind w:left="426"/>
        <w:rPr>
          <w:rFonts w:ascii="Verdana" w:hAnsi="Verdana" w:cs="CIDFont+F2"/>
          <w:b/>
          <w:bCs/>
          <w:sz w:val="20"/>
          <w:szCs w:val="20"/>
        </w:rPr>
      </w:pPr>
      <w:r w:rsidRPr="00E235BB">
        <w:rPr>
          <w:rFonts w:ascii="Verdana" w:hAnsi="Verdana" w:cs="CIDFont+F2"/>
          <w:b/>
          <w:bCs/>
          <w:sz w:val="20"/>
          <w:szCs w:val="20"/>
        </w:rPr>
        <w:t xml:space="preserve">III          </w:t>
      </w:r>
      <w:r w:rsidR="00344F56">
        <w:rPr>
          <w:rFonts w:ascii="Verdana" w:hAnsi="Verdana" w:cs="CIDFont+F2"/>
          <w:b/>
          <w:bCs/>
          <w:sz w:val="20"/>
          <w:szCs w:val="20"/>
        </w:rPr>
        <w:t>Zakres prac remontowych</w:t>
      </w:r>
    </w:p>
    <w:p w14:paraId="1249ACDC" w14:textId="77777777" w:rsidR="002621AC" w:rsidRPr="00E235BB" w:rsidRDefault="002621AC" w:rsidP="002621AC">
      <w:pPr>
        <w:autoSpaceDE w:val="0"/>
        <w:autoSpaceDN w:val="0"/>
        <w:adjustRightInd w:val="0"/>
        <w:spacing w:after="0" w:line="240" w:lineRule="auto"/>
        <w:rPr>
          <w:rFonts w:ascii="Verdana" w:hAnsi="Verdana" w:cs="CIDFont+F1"/>
          <w:sz w:val="20"/>
          <w:szCs w:val="20"/>
        </w:rPr>
      </w:pPr>
    </w:p>
    <w:p w14:paraId="2F79400D" w14:textId="77777777" w:rsidR="002621AC" w:rsidRPr="00E235BB" w:rsidRDefault="002621AC" w:rsidP="00C97F2A">
      <w:pPr>
        <w:autoSpaceDE w:val="0"/>
        <w:autoSpaceDN w:val="0"/>
        <w:adjustRightInd w:val="0"/>
        <w:spacing w:after="0" w:line="360" w:lineRule="auto"/>
        <w:rPr>
          <w:rFonts w:ascii="Verdana" w:hAnsi="Verdana" w:cs="CIDFont+F1"/>
          <w:sz w:val="20"/>
          <w:szCs w:val="20"/>
        </w:rPr>
      </w:pPr>
      <w:r w:rsidRPr="00E235BB">
        <w:rPr>
          <w:rFonts w:ascii="Verdana" w:hAnsi="Verdana" w:cs="CIDFont+F1"/>
          <w:sz w:val="20"/>
          <w:szCs w:val="20"/>
        </w:rPr>
        <w:t>Zakres prac remontowych będzie obejmować w szczególności:</w:t>
      </w:r>
    </w:p>
    <w:p w14:paraId="599AFB2D"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rozbiórkę istniejącej nawierzchni drogowej ponad przepustem i na dojazdach,</w:t>
      </w:r>
    </w:p>
    <w:p w14:paraId="29A2DFFD"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demontaż oznakowania pionowego kolidującego z realizowanymi pracami</w:t>
      </w:r>
    </w:p>
    <w:p w14:paraId="6877C34D" w14:textId="77777777" w:rsidR="002621AC" w:rsidRPr="00E235BB" w:rsidRDefault="002621AC" w:rsidP="00C97F2A">
      <w:pPr>
        <w:pStyle w:val="Akapitzlist"/>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remontowymi.</w:t>
      </w:r>
    </w:p>
    <w:p w14:paraId="558C4B5F"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demontaż istniejących barier ochronnych,</w:t>
      </w:r>
    </w:p>
    <w:p w14:paraId="023452A8"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rozbiórkę nasypu w sąsiedztwie przepustu w niezbędnym zakresie,</w:t>
      </w:r>
    </w:p>
    <w:p w14:paraId="2C53B406"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rozbiórkę elementów betonowych istniejącego przepustu,</w:t>
      </w:r>
    </w:p>
    <w:p w14:paraId="222E1E7A"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wykonanie posadowienia i nowych elementów konstrukcji przepustu (montaż</w:t>
      </w:r>
    </w:p>
    <w:p w14:paraId="5E54060F" w14:textId="77777777" w:rsidR="002621AC" w:rsidRPr="00E235BB" w:rsidRDefault="002621AC" w:rsidP="000C5E00">
      <w:pPr>
        <w:pStyle w:val="Akapitzlist"/>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elementów prefabrykowanych, wykonanie segmentów kończących, wykonanie</w:t>
      </w:r>
    </w:p>
    <w:p w14:paraId="58796230" w14:textId="77777777" w:rsidR="002621AC" w:rsidRPr="00E235BB" w:rsidRDefault="002621AC" w:rsidP="00C97F2A">
      <w:pPr>
        <w:pStyle w:val="Akapitzlist"/>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zasypek, płyt przejściowych i płyty zespalającej),</w:t>
      </w:r>
    </w:p>
    <w:p w14:paraId="43B8A520"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profilowanie rowów i nasypu drogowego w sąsiedztwie przepustu,</w:t>
      </w:r>
    </w:p>
    <w:p w14:paraId="1DA3A6BA"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odtworzenie konstrukcji nawierzchni drogowej nad przepustem i na dojazdach,</w:t>
      </w:r>
    </w:p>
    <w:p w14:paraId="2A3FE8D7"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wykonanie fundamentów barier,</w:t>
      </w:r>
    </w:p>
    <w:p w14:paraId="70D44D94"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montaż barier ochronnych i balustrad,</w:t>
      </w:r>
    </w:p>
    <w:p w14:paraId="1BB11FED" w14:textId="77777777"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humusowanie i obsianie trawą zboczy rowów i nasypu drogowego,</w:t>
      </w:r>
    </w:p>
    <w:p w14:paraId="74A59AFE" w14:textId="77777777" w:rsidR="00150389" w:rsidRPr="00150389" w:rsidRDefault="00150389"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150389">
        <w:rPr>
          <w:rFonts w:ascii="Verdana" w:hAnsi="Verdana" w:cs="CIDFont+F2"/>
          <w:sz w:val="20"/>
          <w:szCs w:val="20"/>
        </w:rPr>
        <w:t>odtworzenie stałej organizacji ruchu po wykonaniu robót</w:t>
      </w:r>
      <w:r w:rsidRPr="00150389">
        <w:rPr>
          <w:rFonts w:ascii="Verdana" w:hAnsi="Verdana" w:cs="CIDFont+F1"/>
          <w:kern w:val="0"/>
          <w:sz w:val="20"/>
          <w:szCs w:val="20"/>
        </w:rPr>
        <w:t xml:space="preserve"> </w:t>
      </w:r>
    </w:p>
    <w:p w14:paraId="3DBDB546" w14:textId="0762CED6" w:rsidR="002621AC" w:rsidRPr="00E235BB" w:rsidRDefault="002621AC" w:rsidP="00C97F2A">
      <w:pPr>
        <w:pStyle w:val="Akapitzlist"/>
        <w:numPr>
          <w:ilvl w:val="0"/>
          <w:numId w:val="4"/>
        </w:numPr>
        <w:autoSpaceDE w:val="0"/>
        <w:autoSpaceDN w:val="0"/>
        <w:adjustRightInd w:val="0"/>
        <w:spacing w:after="0" w:line="360" w:lineRule="auto"/>
        <w:rPr>
          <w:rFonts w:ascii="Verdana" w:hAnsi="Verdana" w:cs="CIDFont+F1"/>
          <w:kern w:val="0"/>
          <w:sz w:val="20"/>
          <w:szCs w:val="20"/>
        </w:rPr>
      </w:pPr>
      <w:r w:rsidRPr="00E235BB">
        <w:rPr>
          <w:rFonts w:ascii="Verdana" w:hAnsi="Verdana" w:cs="CIDFont+F1"/>
          <w:kern w:val="0"/>
          <w:sz w:val="20"/>
          <w:szCs w:val="20"/>
        </w:rPr>
        <w:t>prace porządkowe.</w:t>
      </w:r>
    </w:p>
    <w:p w14:paraId="7E9F6EC2" w14:textId="77777777" w:rsidR="002621AC" w:rsidRPr="00E235BB" w:rsidRDefault="002621AC" w:rsidP="002621AC">
      <w:pPr>
        <w:autoSpaceDE w:val="0"/>
        <w:autoSpaceDN w:val="0"/>
        <w:adjustRightInd w:val="0"/>
        <w:spacing w:after="0" w:line="240" w:lineRule="auto"/>
        <w:rPr>
          <w:rFonts w:ascii="Verdana" w:hAnsi="Verdana" w:cs="CIDFont+F1"/>
          <w:sz w:val="20"/>
          <w:szCs w:val="20"/>
        </w:rPr>
      </w:pPr>
    </w:p>
    <w:p w14:paraId="24D894B4" w14:textId="77777777" w:rsidR="002621AC" w:rsidRPr="00E235BB" w:rsidRDefault="002621AC" w:rsidP="002621AC">
      <w:pPr>
        <w:jc w:val="both"/>
        <w:rPr>
          <w:rFonts w:ascii="Verdana" w:hAnsi="Verdana"/>
          <w:sz w:val="20"/>
          <w:szCs w:val="20"/>
        </w:rPr>
      </w:pPr>
    </w:p>
    <w:p w14:paraId="4D4DE5E7" w14:textId="77777777" w:rsidR="00C97F2A" w:rsidRDefault="00C97F2A" w:rsidP="002621AC">
      <w:pPr>
        <w:jc w:val="center"/>
        <w:rPr>
          <w:rFonts w:ascii="Verdana" w:hAnsi="Verdana"/>
          <w:b/>
          <w:bCs/>
          <w:sz w:val="20"/>
          <w:szCs w:val="20"/>
        </w:rPr>
      </w:pPr>
    </w:p>
    <w:p w14:paraId="17F27924" w14:textId="77777777" w:rsidR="00C97F2A" w:rsidRDefault="00C97F2A" w:rsidP="002621AC">
      <w:pPr>
        <w:jc w:val="center"/>
        <w:rPr>
          <w:rFonts w:ascii="Verdana" w:hAnsi="Verdana"/>
          <w:b/>
          <w:bCs/>
          <w:sz w:val="20"/>
          <w:szCs w:val="20"/>
        </w:rPr>
      </w:pPr>
    </w:p>
    <w:p w14:paraId="391D2532" w14:textId="77777777" w:rsidR="00C97F2A" w:rsidRDefault="00C97F2A" w:rsidP="002621AC">
      <w:pPr>
        <w:jc w:val="center"/>
        <w:rPr>
          <w:rFonts w:ascii="Verdana" w:hAnsi="Verdana"/>
          <w:b/>
          <w:bCs/>
          <w:sz w:val="20"/>
          <w:szCs w:val="20"/>
        </w:rPr>
      </w:pPr>
    </w:p>
    <w:p w14:paraId="6E8013DA" w14:textId="77777777" w:rsidR="00C97F2A" w:rsidRDefault="00C97F2A" w:rsidP="002621AC">
      <w:pPr>
        <w:jc w:val="center"/>
        <w:rPr>
          <w:rFonts w:ascii="Verdana" w:hAnsi="Verdana"/>
          <w:b/>
          <w:bCs/>
          <w:sz w:val="20"/>
          <w:szCs w:val="20"/>
        </w:rPr>
      </w:pPr>
    </w:p>
    <w:p w14:paraId="60E8CDE7" w14:textId="77777777" w:rsidR="00344F56" w:rsidRDefault="00344F56" w:rsidP="002621AC">
      <w:pPr>
        <w:jc w:val="center"/>
        <w:rPr>
          <w:rFonts w:ascii="Verdana" w:hAnsi="Verdana"/>
          <w:b/>
          <w:bCs/>
          <w:sz w:val="20"/>
          <w:szCs w:val="20"/>
        </w:rPr>
      </w:pPr>
    </w:p>
    <w:p w14:paraId="736B334F" w14:textId="77777777" w:rsidR="00F37B2E" w:rsidRDefault="00F37B2E" w:rsidP="002621AC">
      <w:pPr>
        <w:jc w:val="center"/>
        <w:rPr>
          <w:rFonts w:ascii="Verdana" w:hAnsi="Verdana"/>
          <w:b/>
          <w:bCs/>
          <w:sz w:val="20"/>
          <w:szCs w:val="20"/>
        </w:rPr>
      </w:pPr>
    </w:p>
    <w:p w14:paraId="0C1B99FE" w14:textId="5E476143" w:rsidR="002621AC" w:rsidRDefault="002621AC" w:rsidP="002621AC">
      <w:pPr>
        <w:jc w:val="center"/>
        <w:rPr>
          <w:rFonts w:ascii="Verdana" w:hAnsi="Verdana"/>
          <w:b/>
          <w:bCs/>
          <w:sz w:val="20"/>
          <w:szCs w:val="20"/>
        </w:rPr>
      </w:pPr>
      <w:r w:rsidRPr="00E235BB">
        <w:rPr>
          <w:rFonts w:ascii="Verdana" w:hAnsi="Verdana"/>
          <w:b/>
          <w:bCs/>
          <w:sz w:val="20"/>
          <w:szCs w:val="20"/>
        </w:rPr>
        <w:lastRenderedPageBreak/>
        <w:t>Przepust w m. Kurowice DK 63 km 228.051</w:t>
      </w:r>
    </w:p>
    <w:p w14:paraId="0BB72766" w14:textId="1037DCE7" w:rsidR="00C97F2A" w:rsidRPr="00E235BB" w:rsidRDefault="00C97F2A" w:rsidP="002621AC">
      <w:pPr>
        <w:jc w:val="center"/>
        <w:rPr>
          <w:rFonts w:ascii="Verdana" w:hAnsi="Verdana"/>
          <w:b/>
          <w:bCs/>
          <w:sz w:val="20"/>
          <w:szCs w:val="20"/>
        </w:rPr>
      </w:pPr>
      <w:r w:rsidRPr="00C97F2A">
        <w:rPr>
          <w:rFonts w:ascii="Verdana" w:hAnsi="Verdana"/>
          <w:b/>
          <w:bCs/>
          <w:noProof/>
          <w:sz w:val="20"/>
          <w:szCs w:val="20"/>
        </w:rPr>
        <w:drawing>
          <wp:inline distT="0" distB="0" distL="0" distR="0" wp14:anchorId="4A22482F" wp14:editId="1253B45F">
            <wp:extent cx="4467225" cy="2661326"/>
            <wp:effectExtent l="0" t="0" r="0" b="5715"/>
            <wp:docPr id="1097733039" name="Obraz 1" descr="Obraz zawierający na wolnym powietrzu, woda, trawa, mo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733039" name="Obraz 1" descr="Obraz zawierający na wolnym powietrzu, woda, trawa, most&#10;&#10;Opis wygenerowany automatycznie"/>
                    <pic:cNvPicPr/>
                  </pic:nvPicPr>
                  <pic:blipFill rotWithShape="1">
                    <a:blip r:embed="rId6"/>
                    <a:srcRect t="2040"/>
                    <a:stretch/>
                  </pic:blipFill>
                  <pic:spPr bwMode="auto">
                    <a:xfrm>
                      <a:off x="0" y="0"/>
                      <a:ext cx="4480613" cy="2669302"/>
                    </a:xfrm>
                    <a:prstGeom prst="rect">
                      <a:avLst/>
                    </a:prstGeom>
                    <a:ln>
                      <a:noFill/>
                    </a:ln>
                    <a:extLst>
                      <a:ext uri="{53640926-AAD7-44D8-BBD7-CCE9431645EC}">
                        <a14:shadowObscured xmlns:a14="http://schemas.microsoft.com/office/drawing/2010/main"/>
                      </a:ext>
                    </a:extLst>
                  </pic:spPr>
                </pic:pic>
              </a:graphicData>
            </a:graphic>
          </wp:inline>
        </w:drawing>
      </w:r>
    </w:p>
    <w:p w14:paraId="5E1BC589" w14:textId="77777777" w:rsidR="00D747B0" w:rsidRDefault="00D747B0" w:rsidP="00D747B0">
      <w:pPr>
        <w:pStyle w:val="Akapitzlist"/>
        <w:numPr>
          <w:ilvl w:val="0"/>
          <w:numId w:val="9"/>
        </w:numPr>
        <w:rPr>
          <w:rFonts w:ascii="Verdana" w:hAnsi="Verdana"/>
          <w:b/>
          <w:bCs/>
          <w:sz w:val="20"/>
          <w:szCs w:val="20"/>
        </w:rPr>
      </w:pPr>
      <w:r w:rsidRPr="00E235BB">
        <w:rPr>
          <w:rFonts w:ascii="Verdana" w:hAnsi="Verdana"/>
          <w:b/>
          <w:bCs/>
          <w:sz w:val="20"/>
          <w:szCs w:val="20"/>
        </w:rPr>
        <w:t>Stan istniejący</w:t>
      </w:r>
    </w:p>
    <w:p w14:paraId="0852EA8B" w14:textId="77777777" w:rsidR="00344F56" w:rsidRPr="00E235BB" w:rsidRDefault="00344F56" w:rsidP="00344F56">
      <w:pPr>
        <w:pStyle w:val="Akapitzlist"/>
        <w:ind w:left="1146"/>
        <w:rPr>
          <w:rFonts w:ascii="Verdana" w:hAnsi="Verdana"/>
          <w:b/>
          <w:bCs/>
          <w:sz w:val="20"/>
          <w:szCs w:val="20"/>
        </w:rPr>
      </w:pPr>
    </w:p>
    <w:p w14:paraId="49A8D37E" w14:textId="6C619F30" w:rsidR="003C22D2" w:rsidRPr="00344F56" w:rsidRDefault="00D747B0" w:rsidP="00344F56">
      <w:pPr>
        <w:spacing w:line="360" w:lineRule="auto"/>
        <w:ind w:firstLine="709"/>
        <w:jc w:val="both"/>
        <w:rPr>
          <w:rFonts w:ascii="Verdana" w:hAnsi="Verdana"/>
          <w:sz w:val="20"/>
          <w:szCs w:val="20"/>
        </w:rPr>
      </w:pPr>
      <w:r w:rsidRPr="00E235BB">
        <w:rPr>
          <w:rFonts w:ascii="Verdana" w:hAnsi="Verdana"/>
          <w:sz w:val="20"/>
          <w:szCs w:val="20"/>
        </w:rPr>
        <w:t>Przepust o numerze JNI 15601124 usytuowany jest w nasypie pod drogą krajową nr 63 w km 228+051. Jest to obiekt trzyotworowy wybudowany w 1964 roku. Kanały przepustu o długości 15,30 m wykonane są z rur żelbetowych o średnicach wewnętrznych ok. 1,45 m. Każda z rur kanałów składa się z 14 segmentów. Nośność użytkowa obiektu wynosi 42 t, liczona wg PN-85/S-10030 – klasa A. Przepust przeprowadza wody Dopływu spod Bujał-Mikoszy płynącego w kierunku północno-zachodnim. Istniejącą nawierzchnię drogi krajowej ponad przepustem stanowi beton asfaltowy. Szerokość jezdni w tym miejscu wynosi ok. 6,5 m. Całkowita szerokość korony drogi to ok. 10 m. Na przedmiotowym odcinku droga krajowa nie posiada krawężników i chodników oraz barier ochronnych. Wody opadowe i roztopowe odprowadzane są z jezdni bezpośrednio po porośniętych trawą skarpach nasypów do rowów biegnących wzdłuż drogi, które połączone są z Dopływem spod Bujał-Mikoszy. Przepust posiada żelbetowe ścianki czołowe zwieńczone gzymsami, których długość wynosi odpowiednio ok. 8,8 m po stronie wschodniej i ok. 8,5 m po stronie zachodniej obiektu. Na gzymsie zachodnim, po południowej (prawej) stronie umieszczony jest reper. Wzdłuż odcinka drogi w sąsiedztwie przedmiotowego przepustu nie występuje oświetlenie drogowe.</w:t>
      </w:r>
    </w:p>
    <w:p w14:paraId="73582FFD" w14:textId="77777777" w:rsidR="00907F59" w:rsidRPr="00E235BB" w:rsidRDefault="00907F59" w:rsidP="00907F59">
      <w:pPr>
        <w:spacing w:line="360" w:lineRule="auto"/>
        <w:rPr>
          <w:rStyle w:val="FontStyle13"/>
          <w:rFonts w:ascii="Verdana" w:hAnsi="Verdana" w:cs="Arial"/>
          <w:b/>
          <w:bCs/>
          <w:sz w:val="20"/>
          <w:szCs w:val="20"/>
        </w:rPr>
      </w:pPr>
      <w:r w:rsidRPr="00E235BB">
        <w:rPr>
          <w:rFonts w:ascii="Verdana" w:hAnsi="Verdana"/>
          <w:b/>
          <w:bCs/>
          <w:sz w:val="20"/>
          <w:szCs w:val="20"/>
        </w:rPr>
        <w:t xml:space="preserve">     II.          </w:t>
      </w:r>
      <w:r w:rsidRPr="00E235BB">
        <w:rPr>
          <w:rStyle w:val="FontStyle13"/>
          <w:rFonts w:ascii="Verdana" w:hAnsi="Verdana" w:cs="Arial"/>
          <w:b/>
          <w:bCs/>
          <w:sz w:val="20"/>
          <w:szCs w:val="20"/>
        </w:rPr>
        <w:t xml:space="preserve">Parametry techniczne obiektu: </w:t>
      </w:r>
    </w:p>
    <w:p w14:paraId="19360069" w14:textId="14BE7D60" w:rsidR="00907F59" w:rsidRPr="0091601D" w:rsidRDefault="00907F59" w:rsidP="00C97F2A">
      <w:pPr>
        <w:pStyle w:val="Akapitzlist"/>
        <w:numPr>
          <w:ilvl w:val="0"/>
          <w:numId w:val="2"/>
        </w:numPr>
        <w:spacing w:after="0" w:line="360" w:lineRule="auto"/>
        <w:ind w:left="1797" w:hanging="382"/>
        <w:jc w:val="both"/>
        <w:rPr>
          <w:rFonts w:ascii="Verdana" w:hAnsi="Verdana"/>
          <w:iCs/>
          <w:sz w:val="20"/>
          <w:szCs w:val="20"/>
        </w:rPr>
      </w:pPr>
      <w:r w:rsidRPr="0091601D">
        <w:rPr>
          <w:rFonts w:ascii="Verdana" w:hAnsi="Verdana" w:cs="Arial"/>
          <w:iCs/>
          <w:sz w:val="20"/>
          <w:szCs w:val="20"/>
        </w:rPr>
        <w:t>długość całkowita:</w:t>
      </w:r>
      <w:r w:rsidRPr="0091601D">
        <w:rPr>
          <w:rFonts w:ascii="Verdana" w:hAnsi="Verdana" w:cs="Arial"/>
          <w:iCs/>
          <w:sz w:val="20"/>
          <w:szCs w:val="20"/>
        </w:rPr>
        <w:tab/>
      </w:r>
      <w:r w:rsidRPr="0091601D">
        <w:rPr>
          <w:rFonts w:ascii="Verdana" w:hAnsi="Verdana" w:cs="Arial"/>
          <w:iCs/>
          <w:sz w:val="20"/>
          <w:szCs w:val="20"/>
        </w:rPr>
        <w:tab/>
      </w:r>
      <w:r w:rsidRPr="0091601D">
        <w:rPr>
          <w:rFonts w:ascii="Verdana" w:hAnsi="Verdana" w:cs="Arial"/>
          <w:iCs/>
          <w:sz w:val="20"/>
          <w:szCs w:val="20"/>
        </w:rPr>
        <w:tab/>
        <w:t xml:space="preserve">    1</w:t>
      </w:r>
      <w:r w:rsidR="00584C49" w:rsidRPr="0091601D">
        <w:rPr>
          <w:rFonts w:ascii="Verdana" w:hAnsi="Verdana" w:cs="Arial"/>
          <w:iCs/>
          <w:sz w:val="20"/>
          <w:szCs w:val="20"/>
        </w:rPr>
        <w:t>5</w:t>
      </w:r>
      <w:r w:rsidRPr="0091601D">
        <w:rPr>
          <w:rFonts w:ascii="Verdana" w:hAnsi="Verdana" w:cs="Arial"/>
          <w:iCs/>
          <w:sz w:val="20"/>
          <w:szCs w:val="20"/>
        </w:rPr>
        <w:t>,</w:t>
      </w:r>
      <w:r w:rsidR="00584C49" w:rsidRPr="0091601D">
        <w:rPr>
          <w:rFonts w:ascii="Verdana" w:hAnsi="Verdana" w:cs="Arial"/>
          <w:iCs/>
          <w:sz w:val="20"/>
          <w:szCs w:val="20"/>
        </w:rPr>
        <w:t>3</w:t>
      </w:r>
      <w:r w:rsidRPr="0091601D">
        <w:rPr>
          <w:rFonts w:ascii="Verdana" w:hAnsi="Verdana" w:cs="Arial"/>
          <w:iCs/>
          <w:sz w:val="20"/>
          <w:szCs w:val="20"/>
        </w:rPr>
        <w:t>0m;</w:t>
      </w:r>
    </w:p>
    <w:p w14:paraId="47BA8D97" w14:textId="7E8DFBE3" w:rsidR="00907F59" w:rsidRPr="0091601D" w:rsidRDefault="00907F59" w:rsidP="00C97F2A">
      <w:pPr>
        <w:pStyle w:val="Akapitzlist"/>
        <w:numPr>
          <w:ilvl w:val="0"/>
          <w:numId w:val="2"/>
        </w:numPr>
        <w:spacing w:after="0" w:line="360" w:lineRule="auto"/>
        <w:ind w:left="1797"/>
        <w:jc w:val="both"/>
        <w:rPr>
          <w:rFonts w:ascii="Verdana" w:hAnsi="Verdana" w:cs="Arial"/>
          <w:iCs/>
          <w:sz w:val="20"/>
          <w:szCs w:val="20"/>
        </w:rPr>
      </w:pPr>
      <w:r w:rsidRPr="0091601D">
        <w:rPr>
          <w:rFonts w:ascii="Verdana" w:hAnsi="Verdana" w:cs="Arial"/>
          <w:iCs/>
          <w:sz w:val="20"/>
          <w:szCs w:val="20"/>
        </w:rPr>
        <w:t>średnica części przelotowej:</w:t>
      </w:r>
      <w:r w:rsidRPr="0091601D">
        <w:rPr>
          <w:rFonts w:ascii="Verdana" w:hAnsi="Verdana" w:cs="Arial"/>
          <w:iCs/>
          <w:sz w:val="20"/>
          <w:szCs w:val="20"/>
        </w:rPr>
        <w:tab/>
      </w:r>
      <w:r w:rsidRPr="0091601D">
        <w:rPr>
          <w:rFonts w:ascii="Verdana" w:hAnsi="Verdana" w:cs="Arial"/>
          <w:iCs/>
          <w:sz w:val="20"/>
          <w:szCs w:val="20"/>
        </w:rPr>
        <w:tab/>
        <w:t xml:space="preserve">   </w:t>
      </w:r>
      <w:r w:rsidR="002163D2" w:rsidRPr="0091601D">
        <w:rPr>
          <w:rFonts w:ascii="Verdana" w:hAnsi="Verdana" w:cs="Arial"/>
          <w:iCs/>
          <w:sz w:val="20"/>
          <w:szCs w:val="20"/>
        </w:rPr>
        <w:t>3</w:t>
      </w:r>
      <w:r w:rsidRPr="0091601D">
        <w:rPr>
          <w:rFonts w:ascii="Verdana" w:hAnsi="Verdana" w:cs="Arial"/>
          <w:iCs/>
          <w:sz w:val="20"/>
          <w:szCs w:val="20"/>
        </w:rPr>
        <w:t>x1,</w:t>
      </w:r>
      <w:r w:rsidR="002163D2" w:rsidRPr="0091601D">
        <w:rPr>
          <w:rFonts w:ascii="Verdana" w:hAnsi="Verdana" w:cs="Arial"/>
          <w:iCs/>
          <w:sz w:val="20"/>
          <w:szCs w:val="20"/>
        </w:rPr>
        <w:t>45</w:t>
      </w:r>
      <w:r w:rsidRPr="0091601D">
        <w:rPr>
          <w:rFonts w:ascii="Verdana" w:hAnsi="Verdana" w:cs="Arial"/>
          <w:iCs/>
          <w:sz w:val="20"/>
          <w:szCs w:val="20"/>
        </w:rPr>
        <w:t>m;</w:t>
      </w:r>
    </w:p>
    <w:p w14:paraId="5AD6C4B4" w14:textId="51CAF722" w:rsidR="00907F59" w:rsidRPr="0091601D" w:rsidRDefault="00907F59" w:rsidP="00C97F2A">
      <w:pPr>
        <w:pStyle w:val="Akapitzlist"/>
        <w:numPr>
          <w:ilvl w:val="0"/>
          <w:numId w:val="2"/>
        </w:numPr>
        <w:spacing w:after="0" w:line="360" w:lineRule="auto"/>
        <w:ind w:left="1797"/>
        <w:jc w:val="both"/>
        <w:rPr>
          <w:rFonts w:ascii="Verdana" w:hAnsi="Verdana" w:cs="Arial"/>
          <w:iCs/>
          <w:sz w:val="20"/>
          <w:szCs w:val="20"/>
        </w:rPr>
      </w:pPr>
      <w:r w:rsidRPr="0091601D">
        <w:rPr>
          <w:rFonts w:ascii="Verdana" w:hAnsi="Verdana" w:cs="Arial"/>
          <w:iCs/>
          <w:sz w:val="20"/>
          <w:szCs w:val="20"/>
        </w:rPr>
        <w:t xml:space="preserve">szerokość jezdni:                                    </w:t>
      </w:r>
      <w:r w:rsidR="00584C49" w:rsidRPr="0091601D">
        <w:rPr>
          <w:rFonts w:ascii="Verdana" w:hAnsi="Verdana" w:cs="Arial"/>
          <w:iCs/>
          <w:sz w:val="20"/>
          <w:szCs w:val="20"/>
        </w:rPr>
        <w:t>6,5</w:t>
      </w:r>
      <w:r w:rsidRPr="0091601D">
        <w:rPr>
          <w:rFonts w:ascii="Verdana" w:hAnsi="Verdana" w:cs="Arial"/>
          <w:iCs/>
          <w:sz w:val="20"/>
          <w:szCs w:val="20"/>
        </w:rPr>
        <w:t>m;</w:t>
      </w:r>
    </w:p>
    <w:p w14:paraId="7C4507FA" w14:textId="77777777" w:rsidR="00907F59" w:rsidRPr="0091601D" w:rsidRDefault="00907F59" w:rsidP="00C97F2A">
      <w:pPr>
        <w:pStyle w:val="Akapitzlist"/>
        <w:numPr>
          <w:ilvl w:val="0"/>
          <w:numId w:val="2"/>
        </w:numPr>
        <w:spacing w:after="0" w:line="360" w:lineRule="auto"/>
        <w:ind w:left="1797"/>
        <w:jc w:val="both"/>
        <w:rPr>
          <w:rFonts w:ascii="Verdana" w:hAnsi="Verdana" w:cs="Arial"/>
          <w:iCs/>
          <w:sz w:val="20"/>
          <w:szCs w:val="20"/>
        </w:rPr>
      </w:pPr>
      <w:r w:rsidRPr="0091601D">
        <w:rPr>
          <w:rFonts w:ascii="Verdana" w:hAnsi="Verdana" w:cs="Arial"/>
          <w:iCs/>
          <w:sz w:val="20"/>
          <w:szCs w:val="20"/>
        </w:rPr>
        <w:t>szerokość korony drogi :</w:t>
      </w:r>
      <w:r w:rsidRPr="0091601D">
        <w:rPr>
          <w:rFonts w:ascii="Verdana" w:hAnsi="Verdana" w:cs="Arial"/>
          <w:iCs/>
          <w:sz w:val="20"/>
          <w:szCs w:val="20"/>
        </w:rPr>
        <w:tab/>
      </w:r>
      <w:r w:rsidRPr="0091601D">
        <w:rPr>
          <w:rFonts w:ascii="Verdana" w:hAnsi="Verdana" w:cs="Arial"/>
          <w:iCs/>
          <w:sz w:val="20"/>
          <w:szCs w:val="20"/>
        </w:rPr>
        <w:tab/>
        <w:t xml:space="preserve">    10.00m;</w:t>
      </w:r>
    </w:p>
    <w:p w14:paraId="7F4FF2CF" w14:textId="5A2DE084" w:rsidR="00907F59" w:rsidRPr="0091601D" w:rsidRDefault="00907F59" w:rsidP="00C97F2A">
      <w:pPr>
        <w:pStyle w:val="Akapitzlist"/>
        <w:numPr>
          <w:ilvl w:val="0"/>
          <w:numId w:val="2"/>
        </w:numPr>
        <w:spacing w:after="0" w:line="360" w:lineRule="auto"/>
        <w:ind w:left="1797"/>
        <w:jc w:val="both"/>
        <w:rPr>
          <w:rFonts w:ascii="Verdana" w:hAnsi="Verdana" w:cs="Arial"/>
          <w:iCs/>
          <w:sz w:val="20"/>
          <w:szCs w:val="20"/>
        </w:rPr>
      </w:pPr>
      <w:r w:rsidRPr="0091601D">
        <w:rPr>
          <w:rFonts w:ascii="Verdana" w:hAnsi="Verdana" w:cs="Arial"/>
          <w:iCs/>
          <w:sz w:val="20"/>
          <w:szCs w:val="20"/>
        </w:rPr>
        <w:lastRenderedPageBreak/>
        <w:t xml:space="preserve">wlot i wylot przepustu :żelbetowe ścianki czołowe o długości </w:t>
      </w:r>
      <w:r w:rsidR="002163D2" w:rsidRPr="0091601D">
        <w:rPr>
          <w:rFonts w:ascii="Verdana" w:hAnsi="Verdana" w:cs="Arial"/>
          <w:iCs/>
          <w:sz w:val="20"/>
          <w:szCs w:val="20"/>
        </w:rPr>
        <w:t>8</w:t>
      </w:r>
      <w:r w:rsidRPr="0091601D">
        <w:rPr>
          <w:rFonts w:ascii="Verdana" w:hAnsi="Verdana" w:cs="Arial"/>
          <w:iCs/>
          <w:sz w:val="20"/>
          <w:szCs w:val="20"/>
        </w:rPr>
        <w:t>,</w:t>
      </w:r>
      <w:r w:rsidR="002163D2" w:rsidRPr="0091601D">
        <w:rPr>
          <w:rFonts w:ascii="Verdana" w:hAnsi="Verdana" w:cs="Arial"/>
          <w:iCs/>
          <w:sz w:val="20"/>
          <w:szCs w:val="20"/>
        </w:rPr>
        <w:t>8</w:t>
      </w:r>
      <w:r w:rsidRPr="0091601D">
        <w:rPr>
          <w:rFonts w:ascii="Verdana" w:hAnsi="Verdana" w:cs="Arial"/>
          <w:iCs/>
          <w:sz w:val="20"/>
          <w:szCs w:val="20"/>
        </w:rPr>
        <w:t>0m</w:t>
      </w:r>
      <w:r w:rsidR="002163D2" w:rsidRPr="0091601D">
        <w:rPr>
          <w:rFonts w:ascii="Verdana" w:hAnsi="Verdana" w:cs="Arial"/>
          <w:iCs/>
          <w:sz w:val="20"/>
          <w:szCs w:val="20"/>
        </w:rPr>
        <w:t xml:space="preserve"> (po stronie wschodniej)</w:t>
      </w:r>
      <w:r w:rsidRPr="0091601D">
        <w:rPr>
          <w:rFonts w:ascii="Verdana" w:hAnsi="Verdana" w:cs="Arial"/>
          <w:iCs/>
          <w:sz w:val="20"/>
          <w:szCs w:val="20"/>
        </w:rPr>
        <w:t xml:space="preserve">; </w:t>
      </w:r>
      <w:r w:rsidR="002163D2" w:rsidRPr="0091601D">
        <w:rPr>
          <w:rFonts w:ascii="Verdana" w:hAnsi="Verdana" w:cs="Arial"/>
          <w:iCs/>
          <w:sz w:val="20"/>
          <w:szCs w:val="20"/>
        </w:rPr>
        <w:t>8,50m (po stronie zachodniej);</w:t>
      </w:r>
      <w:r w:rsidRPr="0091601D">
        <w:rPr>
          <w:rFonts w:ascii="Verdana" w:hAnsi="Verdana" w:cs="Arial"/>
          <w:iCs/>
          <w:sz w:val="20"/>
          <w:szCs w:val="20"/>
        </w:rPr>
        <w:t xml:space="preserve">              </w:t>
      </w:r>
    </w:p>
    <w:p w14:paraId="6AD11D26" w14:textId="648D9831" w:rsidR="00907F59" w:rsidRPr="0091601D" w:rsidRDefault="00907F59" w:rsidP="00C97F2A">
      <w:pPr>
        <w:pStyle w:val="Akapitzlist"/>
        <w:numPr>
          <w:ilvl w:val="0"/>
          <w:numId w:val="2"/>
        </w:numPr>
        <w:spacing w:after="0" w:line="360" w:lineRule="auto"/>
        <w:ind w:left="1797"/>
        <w:jc w:val="both"/>
        <w:rPr>
          <w:rFonts w:ascii="Verdana" w:hAnsi="Verdana" w:cs="Arial"/>
          <w:iCs/>
          <w:sz w:val="20"/>
          <w:szCs w:val="20"/>
        </w:rPr>
      </w:pPr>
      <w:r w:rsidRPr="0091601D">
        <w:rPr>
          <w:rFonts w:ascii="Verdana" w:hAnsi="Verdana" w:cs="Arial"/>
          <w:iCs/>
          <w:sz w:val="20"/>
          <w:szCs w:val="20"/>
        </w:rPr>
        <w:t>klasa obciążenia</w:t>
      </w:r>
      <w:r w:rsidR="00344F56" w:rsidRPr="0091601D">
        <w:rPr>
          <w:rFonts w:ascii="Verdana" w:hAnsi="Verdana" w:cs="Arial"/>
          <w:iCs/>
          <w:sz w:val="20"/>
          <w:szCs w:val="20"/>
        </w:rPr>
        <w:t>:</w:t>
      </w:r>
      <w:r w:rsidRPr="0091601D">
        <w:rPr>
          <w:rFonts w:ascii="Verdana" w:hAnsi="Verdana" w:cs="Arial"/>
          <w:iCs/>
          <w:sz w:val="20"/>
          <w:szCs w:val="20"/>
        </w:rPr>
        <w:tab/>
      </w:r>
      <w:r w:rsidR="00344F56" w:rsidRPr="0091601D">
        <w:rPr>
          <w:rFonts w:ascii="Verdana" w:hAnsi="Verdana" w:cs="Arial"/>
          <w:iCs/>
          <w:sz w:val="20"/>
          <w:szCs w:val="20"/>
        </w:rPr>
        <w:t xml:space="preserve"> </w:t>
      </w:r>
      <w:r w:rsidR="00584C49" w:rsidRPr="0091601D">
        <w:rPr>
          <w:rFonts w:ascii="Verdana" w:hAnsi="Verdana"/>
          <w:iCs/>
          <w:sz w:val="20"/>
          <w:szCs w:val="20"/>
        </w:rPr>
        <w:t>42 t, liczona wg PN-85/S-10030 – klasa A</w:t>
      </w:r>
      <w:r w:rsidRPr="0091601D">
        <w:rPr>
          <w:rFonts w:ascii="Verdana" w:hAnsi="Verdana" w:cs="Arial"/>
          <w:iCs/>
          <w:sz w:val="20"/>
          <w:szCs w:val="20"/>
        </w:rPr>
        <w:t>;</w:t>
      </w:r>
    </w:p>
    <w:p w14:paraId="295F488A" w14:textId="77777777" w:rsidR="00AC3F97" w:rsidRPr="00E235BB" w:rsidRDefault="00AC3F97" w:rsidP="002621AC">
      <w:pPr>
        <w:jc w:val="center"/>
        <w:rPr>
          <w:rFonts w:ascii="Verdana" w:hAnsi="Verdana"/>
          <w:b/>
          <w:bCs/>
          <w:sz w:val="20"/>
          <w:szCs w:val="20"/>
        </w:rPr>
      </w:pPr>
    </w:p>
    <w:p w14:paraId="5B222151" w14:textId="79604B87" w:rsidR="00AC3F97" w:rsidRPr="00E235BB" w:rsidRDefault="00AC3F97" w:rsidP="00AC3F97">
      <w:pPr>
        <w:autoSpaceDE w:val="0"/>
        <w:autoSpaceDN w:val="0"/>
        <w:adjustRightInd w:val="0"/>
        <w:spacing w:after="0" w:line="240" w:lineRule="auto"/>
        <w:ind w:left="426"/>
        <w:rPr>
          <w:rFonts w:ascii="Verdana" w:hAnsi="Verdana" w:cs="CIDFont+F2"/>
          <w:b/>
          <w:bCs/>
          <w:sz w:val="20"/>
          <w:szCs w:val="20"/>
        </w:rPr>
      </w:pPr>
      <w:r w:rsidRPr="00E235BB">
        <w:rPr>
          <w:rFonts w:ascii="Verdana" w:hAnsi="Verdana" w:cs="CIDFont+F2"/>
          <w:b/>
          <w:bCs/>
          <w:sz w:val="20"/>
          <w:szCs w:val="20"/>
        </w:rPr>
        <w:t xml:space="preserve">III          </w:t>
      </w:r>
      <w:r w:rsidR="00344F56">
        <w:rPr>
          <w:rFonts w:ascii="Verdana" w:hAnsi="Verdana" w:cs="CIDFont+F2"/>
          <w:b/>
          <w:bCs/>
          <w:sz w:val="20"/>
          <w:szCs w:val="20"/>
        </w:rPr>
        <w:t>Zakres prac remontowych</w:t>
      </w:r>
    </w:p>
    <w:p w14:paraId="63BC7D7D" w14:textId="77777777" w:rsidR="00AC3F97" w:rsidRPr="00E235BB" w:rsidRDefault="00AC3F97" w:rsidP="00AC3F97">
      <w:pPr>
        <w:autoSpaceDE w:val="0"/>
        <w:autoSpaceDN w:val="0"/>
        <w:adjustRightInd w:val="0"/>
        <w:spacing w:after="0" w:line="240" w:lineRule="auto"/>
        <w:ind w:left="426"/>
        <w:rPr>
          <w:rFonts w:ascii="Verdana" w:hAnsi="Verdana" w:cs="CIDFont+F2"/>
          <w:b/>
          <w:bCs/>
          <w:sz w:val="20"/>
          <w:szCs w:val="20"/>
        </w:rPr>
      </w:pPr>
    </w:p>
    <w:p w14:paraId="36F8328A" w14:textId="77777777" w:rsidR="00AC3F97" w:rsidRPr="00E235BB" w:rsidRDefault="00AC3F97" w:rsidP="00C97F2A">
      <w:pPr>
        <w:autoSpaceDE w:val="0"/>
        <w:autoSpaceDN w:val="0"/>
        <w:adjustRightInd w:val="0"/>
        <w:spacing w:after="0" w:line="360" w:lineRule="auto"/>
        <w:ind w:left="426"/>
        <w:rPr>
          <w:rFonts w:ascii="Verdana" w:hAnsi="Verdana" w:cs="CIDFont+F2"/>
          <w:sz w:val="20"/>
          <w:szCs w:val="20"/>
        </w:rPr>
      </w:pPr>
      <w:r w:rsidRPr="00E235BB">
        <w:rPr>
          <w:rFonts w:ascii="Verdana" w:hAnsi="Verdana" w:cs="CIDFont+F2"/>
          <w:sz w:val="20"/>
          <w:szCs w:val="20"/>
        </w:rPr>
        <w:t xml:space="preserve">Zakres prac remontowych będzie obejmować w szczególności: </w:t>
      </w:r>
    </w:p>
    <w:p w14:paraId="6AB7BB30" w14:textId="479022C7"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sz w:val="20"/>
          <w:szCs w:val="20"/>
        </w:rPr>
      </w:pPr>
      <w:r w:rsidRPr="00E235BB">
        <w:rPr>
          <w:rFonts w:ascii="Verdana" w:hAnsi="Verdana" w:cs="CIDFont+F2"/>
          <w:sz w:val="20"/>
          <w:szCs w:val="20"/>
        </w:rPr>
        <w:t xml:space="preserve">rozbiórkę istniejącej nawierzchni drogowej ponad przepustem i na dojazdach, </w:t>
      </w:r>
    </w:p>
    <w:p w14:paraId="2594FF39" w14:textId="56D70B69"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sz w:val="20"/>
          <w:szCs w:val="20"/>
        </w:rPr>
      </w:pPr>
      <w:r w:rsidRPr="00E235BB">
        <w:rPr>
          <w:rFonts w:ascii="Verdana" w:hAnsi="Verdana" w:cs="CIDFont+F2"/>
          <w:sz w:val="20"/>
          <w:szCs w:val="20"/>
        </w:rPr>
        <w:t xml:space="preserve">rozbiórkę nasypu w sąsiedztwie przepustu w niezbędnym zakresie, </w:t>
      </w:r>
    </w:p>
    <w:p w14:paraId="600FFEED" w14:textId="6026D059"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sz w:val="20"/>
          <w:szCs w:val="20"/>
        </w:rPr>
      </w:pPr>
      <w:r w:rsidRPr="00E235BB">
        <w:rPr>
          <w:rFonts w:ascii="Verdana" w:hAnsi="Verdana" w:cs="CIDFont+F2"/>
          <w:sz w:val="20"/>
          <w:szCs w:val="20"/>
        </w:rPr>
        <w:t xml:space="preserve">rozbiórkę elementów betonowych istniejącego przepustu, </w:t>
      </w:r>
    </w:p>
    <w:p w14:paraId="60B3C667" w14:textId="5E443A70"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sz w:val="20"/>
          <w:szCs w:val="20"/>
        </w:rPr>
      </w:pPr>
      <w:r w:rsidRPr="00E235BB">
        <w:rPr>
          <w:rFonts w:ascii="Verdana" w:hAnsi="Verdana" w:cs="CIDFont+F2"/>
          <w:sz w:val="20"/>
          <w:szCs w:val="20"/>
        </w:rPr>
        <w:t xml:space="preserve">wykonanie posadowienia i nowych elementów konstrukcji przepustu (montaż </w:t>
      </w:r>
    </w:p>
    <w:p w14:paraId="6BCF445E" w14:textId="77777777" w:rsidR="00AC3F97" w:rsidRPr="00E235BB" w:rsidRDefault="00AC3F97" w:rsidP="00552619">
      <w:pPr>
        <w:pStyle w:val="Akapitzlist"/>
        <w:autoSpaceDE w:val="0"/>
        <w:autoSpaceDN w:val="0"/>
        <w:adjustRightInd w:val="0"/>
        <w:spacing w:after="0" w:line="360" w:lineRule="auto"/>
        <w:ind w:left="1146"/>
        <w:rPr>
          <w:rFonts w:ascii="Verdana" w:hAnsi="Verdana" w:cs="CIDFont+F2"/>
          <w:sz w:val="20"/>
          <w:szCs w:val="20"/>
        </w:rPr>
      </w:pPr>
      <w:r w:rsidRPr="00E235BB">
        <w:rPr>
          <w:rFonts w:ascii="Verdana" w:hAnsi="Verdana" w:cs="CIDFont+F2"/>
          <w:sz w:val="20"/>
          <w:szCs w:val="20"/>
        </w:rPr>
        <w:t xml:space="preserve">elementów prefabrykowanych, wykonanie segmentów kończących, wykonanie </w:t>
      </w:r>
    </w:p>
    <w:p w14:paraId="097EBA05" w14:textId="77777777" w:rsidR="00AC3F97" w:rsidRPr="00E235BB" w:rsidRDefault="00AC3F97" w:rsidP="00552619">
      <w:pPr>
        <w:pStyle w:val="Akapitzlist"/>
        <w:autoSpaceDE w:val="0"/>
        <w:autoSpaceDN w:val="0"/>
        <w:adjustRightInd w:val="0"/>
        <w:spacing w:after="0" w:line="360" w:lineRule="auto"/>
        <w:ind w:left="1146"/>
        <w:rPr>
          <w:rFonts w:ascii="Verdana" w:hAnsi="Verdana" w:cs="CIDFont+F2"/>
          <w:sz w:val="20"/>
          <w:szCs w:val="20"/>
        </w:rPr>
      </w:pPr>
      <w:r w:rsidRPr="00E235BB">
        <w:rPr>
          <w:rFonts w:ascii="Verdana" w:hAnsi="Verdana" w:cs="CIDFont+F2"/>
          <w:sz w:val="20"/>
          <w:szCs w:val="20"/>
        </w:rPr>
        <w:t xml:space="preserve">zasypek, płyt przejściowych i płyty zespalającej), </w:t>
      </w:r>
    </w:p>
    <w:p w14:paraId="5DB30CA2" w14:textId="49A243E6"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sz w:val="20"/>
          <w:szCs w:val="20"/>
        </w:rPr>
      </w:pPr>
      <w:r w:rsidRPr="00E235BB">
        <w:rPr>
          <w:rFonts w:ascii="Verdana" w:hAnsi="Verdana" w:cs="CIDFont+F2"/>
          <w:sz w:val="20"/>
          <w:szCs w:val="20"/>
        </w:rPr>
        <w:t xml:space="preserve">profilowanie rowów i nasypu drogowego w sąsiedztwie przepustu, </w:t>
      </w:r>
    </w:p>
    <w:p w14:paraId="38F8933F" w14:textId="39C635CD"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sz w:val="20"/>
          <w:szCs w:val="20"/>
        </w:rPr>
      </w:pPr>
      <w:r w:rsidRPr="00E235BB">
        <w:rPr>
          <w:rFonts w:ascii="Verdana" w:hAnsi="Verdana" w:cs="CIDFont+F2"/>
          <w:sz w:val="20"/>
          <w:szCs w:val="20"/>
        </w:rPr>
        <w:t xml:space="preserve">odtworzenie konstrukcji nawierzchni drogowej nad przepustem i na dojazdach, </w:t>
      </w:r>
    </w:p>
    <w:p w14:paraId="33359D0C" w14:textId="624D7C34"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sz w:val="20"/>
          <w:szCs w:val="20"/>
        </w:rPr>
      </w:pPr>
      <w:r w:rsidRPr="00E235BB">
        <w:rPr>
          <w:rFonts w:ascii="Verdana" w:hAnsi="Verdana" w:cs="CIDFont+F2"/>
          <w:sz w:val="20"/>
          <w:szCs w:val="20"/>
        </w:rPr>
        <w:t xml:space="preserve">wykonanie fundamentów barier, </w:t>
      </w:r>
    </w:p>
    <w:p w14:paraId="2AD6A1F0" w14:textId="17510D3C"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sz w:val="20"/>
          <w:szCs w:val="20"/>
        </w:rPr>
      </w:pPr>
      <w:r w:rsidRPr="00E235BB">
        <w:rPr>
          <w:rFonts w:ascii="Verdana" w:hAnsi="Verdana" w:cs="CIDFont+F2"/>
          <w:sz w:val="20"/>
          <w:szCs w:val="20"/>
        </w:rPr>
        <w:t xml:space="preserve">montaż barier ochronnych i balustrad, </w:t>
      </w:r>
    </w:p>
    <w:p w14:paraId="070F4018" w14:textId="28D5F773"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sz w:val="20"/>
          <w:szCs w:val="20"/>
        </w:rPr>
      </w:pPr>
      <w:r w:rsidRPr="00E235BB">
        <w:rPr>
          <w:rFonts w:ascii="Verdana" w:hAnsi="Verdana" w:cs="CIDFont+F2"/>
          <w:sz w:val="20"/>
          <w:szCs w:val="20"/>
        </w:rPr>
        <w:t xml:space="preserve">humusowanie i obsianie trawą zboczy rowów i nasypu drogowego, </w:t>
      </w:r>
    </w:p>
    <w:p w14:paraId="03B0D5DC" w14:textId="77777777" w:rsidR="00150389" w:rsidRPr="00150389" w:rsidRDefault="00150389" w:rsidP="00C97F2A">
      <w:pPr>
        <w:pStyle w:val="Akapitzlist"/>
        <w:numPr>
          <w:ilvl w:val="0"/>
          <w:numId w:val="6"/>
        </w:numPr>
        <w:autoSpaceDE w:val="0"/>
        <w:autoSpaceDN w:val="0"/>
        <w:adjustRightInd w:val="0"/>
        <w:spacing w:after="0" w:line="360" w:lineRule="auto"/>
        <w:rPr>
          <w:rFonts w:ascii="Verdana" w:hAnsi="Verdana" w:cs="CIDFont+F2"/>
          <w:kern w:val="0"/>
          <w:sz w:val="20"/>
          <w:szCs w:val="20"/>
        </w:rPr>
      </w:pPr>
      <w:r w:rsidRPr="00150389">
        <w:rPr>
          <w:rFonts w:ascii="Verdana" w:hAnsi="Verdana" w:cs="CIDFont+F2"/>
          <w:sz w:val="20"/>
          <w:szCs w:val="20"/>
        </w:rPr>
        <w:t xml:space="preserve">odtworzenie stałej organizacji ruchu po wykonaniu robót </w:t>
      </w:r>
    </w:p>
    <w:p w14:paraId="06C50AA9" w14:textId="72E9856F" w:rsidR="00AC3F97" w:rsidRPr="00E235BB" w:rsidRDefault="00AC3F97" w:rsidP="00C97F2A">
      <w:pPr>
        <w:pStyle w:val="Akapitzlist"/>
        <w:numPr>
          <w:ilvl w:val="0"/>
          <w:numId w:val="6"/>
        </w:numPr>
        <w:autoSpaceDE w:val="0"/>
        <w:autoSpaceDN w:val="0"/>
        <w:adjustRightInd w:val="0"/>
        <w:spacing w:after="0" w:line="360" w:lineRule="auto"/>
        <w:rPr>
          <w:rFonts w:ascii="Verdana" w:hAnsi="Verdana" w:cs="CIDFont+F2"/>
          <w:kern w:val="0"/>
          <w:sz w:val="20"/>
          <w:szCs w:val="20"/>
        </w:rPr>
      </w:pPr>
      <w:r w:rsidRPr="00E235BB">
        <w:rPr>
          <w:rFonts w:ascii="Verdana" w:hAnsi="Verdana" w:cs="CIDFont+F2"/>
          <w:sz w:val="20"/>
          <w:szCs w:val="20"/>
        </w:rPr>
        <w:t>prace porządkowe.</w:t>
      </w:r>
    </w:p>
    <w:p w14:paraId="7CB23181" w14:textId="77777777" w:rsidR="00AC3F97" w:rsidRPr="00E235BB" w:rsidRDefault="00AC3F97" w:rsidP="002621AC">
      <w:pPr>
        <w:jc w:val="center"/>
        <w:rPr>
          <w:rFonts w:ascii="Verdana" w:hAnsi="Verdana"/>
          <w:b/>
          <w:bCs/>
          <w:sz w:val="20"/>
          <w:szCs w:val="20"/>
        </w:rPr>
      </w:pPr>
    </w:p>
    <w:p w14:paraId="652CC445" w14:textId="766D0E17" w:rsidR="00CC293E" w:rsidRDefault="00CC293E" w:rsidP="002621AC">
      <w:pPr>
        <w:jc w:val="center"/>
        <w:rPr>
          <w:rFonts w:ascii="Verdana" w:hAnsi="Verdana"/>
          <w:b/>
          <w:bCs/>
          <w:sz w:val="20"/>
          <w:szCs w:val="20"/>
        </w:rPr>
      </w:pPr>
      <w:r>
        <w:rPr>
          <w:rFonts w:ascii="Verdana" w:hAnsi="Verdana"/>
          <w:b/>
          <w:bCs/>
          <w:sz w:val="20"/>
          <w:szCs w:val="20"/>
        </w:rPr>
        <w:t xml:space="preserve">Most </w:t>
      </w:r>
      <w:r w:rsidRPr="00E235BB">
        <w:rPr>
          <w:rFonts w:ascii="Verdana" w:hAnsi="Verdana"/>
          <w:b/>
          <w:bCs/>
          <w:sz w:val="20"/>
          <w:szCs w:val="20"/>
        </w:rPr>
        <w:t xml:space="preserve">w m. </w:t>
      </w:r>
      <w:r>
        <w:rPr>
          <w:rFonts w:ascii="Verdana" w:hAnsi="Verdana"/>
          <w:b/>
          <w:bCs/>
          <w:sz w:val="20"/>
          <w:szCs w:val="20"/>
        </w:rPr>
        <w:t>Kordowo</w:t>
      </w:r>
      <w:r w:rsidRPr="00E235BB">
        <w:rPr>
          <w:rFonts w:ascii="Verdana" w:hAnsi="Verdana"/>
          <w:b/>
          <w:bCs/>
          <w:sz w:val="20"/>
          <w:szCs w:val="20"/>
        </w:rPr>
        <w:t xml:space="preserve"> DK </w:t>
      </w:r>
      <w:r w:rsidR="00835B43">
        <w:rPr>
          <w:rFonts w:ascii="Verdana" w:hAnsi="Verdana"/>
          <w:b/>
          <w:bCs/>
          <w:sz w:val="20"/>
          <w:szCs w:val="20"/>
        </w:rPr>
        <w:t xml:space="preserve">53 </w:t>
      </w:r>
      <w:r w:rsidR="00632B8E">
        <w:rPr>
          <w:rFonts w:ascii="Verdana" w:hAnsi="Verdana"/>
          <w:b/>
          <w:bCs/>
          <w:sz w:val="20"/>
          <w:szCs w:val="20"/>
        </w:rPr>
        <w:t>(</w:t>
      </w:r>
      <w:r w:rsidR="00835B43">
        <w:rPr>
          <w:rFonts w:ascii="Verdana" w:hAnsi="Verdana"/>
          <w:b/>
          <w:bCs/>
          <w:sz w:val="20"/>
          <w:szCs w:val="20"/>
        </w:rPr>
        <w:t>dawniej 61</w:t>
      </w:r>
      <w:r w:rsidR="00632B8E">
        <w:rPr>
          <w:rFonts w:ascii="Verdana" w:hAnsi="Verdana"/>
          <w:b/>
          <w:bCs/>
          <w:sz w:val="20"/>
          <w:szCs w:val="20"/>
        </w:rPr>
        <w:t>)</w:t>
      </w:r>
      <w:r w:rsidRPr="00E235BB">
        <w:rPr>
          <w:rFonts w:ascii="Verdana" w:hAnsi="Verdana"/>
          <w:b/>
          <w:bCs/>
          <w:sz w:val="20"/>
          <w:szCs w:val="20"/>
        </w:rPr>
        <w:t xml:space="preserve"> km </w:t>
      </w:r>
      <w:r>
        <w:rPr>
          <w:rFonts w:ascii="Verdana" w:hAnsi="Verdana"/>
          <w:b/>
          <w:bCs/>
          <w:sz w:val="20"/>
          <w:szCs w:val="20"/>
        </w:rPr>
        <w:t>113</w:t>
      </w:r>
      <w:r w:rsidRPr="00E235BB">
        <w:rPr>
          <w:rFonts w:ascii="Verdana" w:hAnsi="Verdana"/>
          <w:b/>
          <w:bCs/>
          <w:sz w:val="20"/>
          <w:szCs w:val="20"/>
        </w:rPr>
        <w:t>.</w:t>
      </w:r>
      <w:r>
        <w:rPr>
          <w:rFonts w:ascii="Verdana" w:hAnsi="Verdana"/>
          <w:b/>
          <w:bCs/>
          <w:sz w:val="20"/>
          <w:szCs w:val="20"/>
        </w:rPr>
        <w:t>691</w:t>
      </w:r>
    </w:p>
    <w:p w14:paraId="4CD5E1A1" w14:textId="77B6BE53" w:rsidR="00C53930" w:rsidRDefault="00F32AFF" w:rsidP="00F32AFF">
      <w:pPr>
        <w:spacing w:line="360" w:lineRule="auto"/>
        <w:ind w:firstLine="709"/>
        <w:jc w:val="center"/>
        <w:rPr>
          <w:rFonts w:ascii="Verdana" w:hAnsi="Verdana"/>
          <w:sz w:val="20"/>
          <w:szCs w:val="20"/>
        </w:rPr>
      </w:pPr>
      <w:r>
        <w:rPr>
          <w:noProof/>
        </w:rPr>
        <w:drawing>
          <wp:inline distT="0" distB="0" distL="0" distR="0" wp14:anchorId="10371ABB" wp14:editId="69B6F353">
            <wp:extent cx="3990975" cy="2993671"/>
            <wp:effectExtent l="0" t="0" r="0" b="0"/>
            <wp:docPr id="2002826049" name="Obraz 1" descr="Obraz zawierający na wolnym powietrzu, trawa, roślina, wod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826049" name="Obraz 1" descr="Obraz zawierający na wolnym powietrzu, trawa, roślina, woda&#10;&#10;Opis wygenerowany automatyczni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97591" cy="2998633"/>
                    </a:xfrm>
                    <a:prstGeom prst="rect">
                      <a:avLst/>
                    </a:prstGeom>
                    <a:noFill/>
                    <a:ln>
                      <a:noFill/>
                    </a:ln>
                  </pic:spPr>
                </pic:pic>
              </a:graphicData>
            </a:graphic>
          </wp:inline>
        </w:drawing>
      </w:r>
    </w:p>
    <w:p w14:paraId="42FFC860" w14:textId="77777777" w:rsidR="00F32AFF" w:rsidRDefault="00F32AFF" w:rsidP="00F32AFF">
      <w:pPr>
        <w:spacing w:line="360" w:lineRule="auto"/>
        <w:ind w:firstLine="709"/>
        <w:jc w:val="center"/>
        <w:rPr>
          <w:rFonts w:ascii="Verdana" w:hAnsi="Verdana"/>
          <w:sz w:val="20"/>
          <w:szCs w:val="20"/>
        </w:rPr>
      </w:pPr>
    </w:p>
    <w:p w14:paraId="45BECD35" w14:textId="07DE0B3C" w:rsidR="00344F56" w:rsidRDefault="00C53930" w:rsidP="00344F56">
      <w:pPr>
        <w:pStyle w:val="Akapitzlist"/>
        <w:numPr>
          <w:ilvl w:val="0"/>
          <w:numId w:val="10"/>
        </w:numPr>
        <w:rPr>
          <w:rFonts w:ascii="Verdana" w:hAnsi="Verdana"/>
          <w:b/>
          <w:bCs/>
          <w:sz w:val="20"/>
          <w:szCs w:val="20"/>
        </w:rPr>
      </w:pPr>
      <w:r w:rsidRPr="00E235BB">
        <w:rPr>
          <w:rFonts w:ascii="Verdana" w:hAnsi="Verdana"/>
          <w:b/>
          <w:bCs/>
          <w:sz w:val="20"/>
          <w:szCs w:val="20"/>
        </w:rPr>
        <w:lastRenderedPageBreak/>
        <w:t>Stan istniejący</w:t>
      </w:r>
    </w:p>
    <w:p w14:paraId="12EC25ED" w14:textId="77777777" w:rsidR="0095020D" w:rsidRDefault="0095020D" w:rsidP="0095020D">
      <w:pPr>
        <w:pStyle w:val="Akapitzlist"/>
        <w:ind w:left="1146"/>
        <w:rPr>
          <w:rFonts w:ascii="Verdana" w:hAnsi="Verdana"/>
          <w:b/>
          <w:bCs/>
          <w:sz w:val="20"/>
          <w:szCs w:val="20"/>
        </w:rPr>
      </w:pPr>
    </w:p>
    <w:p w14:paraId="28A36D52" w14:textId="77777777" w:rsidR="0095020D" w:rsidRPr="0095020D" w:rsidRDefault="0095020D" w:rsidP="0095020D">
      <w:pPr>
        <w:pStyle w:val="Akapitzlist"/>
        <w:spacing w:line="360" w:lineRule="auto"/>
        <w:ind w:left="1146"/>
        <w:jc w:val="both"/>
        <w:rPr>
          <w:rFonts w:ascii="Verdana" w:hAnsi="Verdana"/>
          <w:b/>
          <w:bCs/>
          <w:sz w:val="20"/>
          <w:szCs w:val="20"/>
        </w:rPr>
      </w:pPr>
      <w:r w:rsidRPr="0095020D">
        <w:rPr>
          <w:rFonts w:ascii="Verdana" w:hAnsi="Verdana"/>
          <w:sz w:val="20"/>
          <w:szCs w:val="20"/>
        </w:rPr>
        <w:t xml:space="preserve">Droga krajowa nr 53 na przedmiotowym odcinku posiada klasę G. Szerokość jezdni wynosi około 8,0 m i jest wykonana w technologii bitumicznej. Do jezdni przylegają obustronnie pobocza gruntowe (trawiaste) o szerokości około 2,0 m W pobliżu mostu zlokalizowane są następujące sieci: </w:t>
      </w:r>
      <w:r w:rsidRPr="00835B43">
        <w:sym w:font="Symbol" w:char="F02D"/>
      </w:r>
      <w:r w:rsidRPr="0095020D">
        <w:rPr>
          <w:rFonts w:ascii="Verdana" w:hAnsi="Verdana"/>
          <w:sz w:val="20"/>
          <w:szCs w:val="20"/>
        </w:rPr>
        <w:t xml:space="preserve"> wodociągowa, </w:t>
      </w:r>
      <w:r w:rsidRPr="00835B43">
        <w:sym w:font="Symbol" w:char="F02D"/>
      </w:r>
      <w:r w:rsidRPr="0095020D">
        <w:rPr>
          <w:rFonts w:ascii="Verdana" w:hAnsi="Verdana"/>
          <w:sz w:val="20"/>
          <w:szCs w:val="20"/>
        </w:rPr>
        <w:t xml:space="preserve"> telekomunikacyjna. Przedmiotowy obiekt jest obiektem drogowym, jednoprzęsłowym. Obiekt mostowy zlokalizowany jest w planie na prostym odcinku drogi, natomiast w profilu znajduje się on z spadkiem ok. 1%. Przeszkodę stanowi rów bez nazwy. Obiekt składa się z części centralnej (zasadniczej) oraz poszerzenia lewego i prawego. W centralnej części (tj. pod jezdnią) obiektu ustrój nośny stanowi płyta żelbetowa oparta na przyczółkach kamiennych, natomiast pod poboczem konstrukcja jest wykonana z zastosowaniem prefabrykatów skrzynkowych. Obustronne poszerzenia mają większe światło. Koryto pod obiektem jest obustronnie umocnione ażurowymi płytkami na pospółce. Wloty obiektu zakończone są żelbetowymi ścianami czołowymi, ustawionymi prostopadle do osi obiektu. Na ścianach czołowych wykonane są gzymsy, stanowiące podstawę montażu barier ochronnych. Bariery ochronne na obiekcie zostały wyprowadzone 11-16 m poza jego końce, w zależności od strony. Prowadnice barier ochronnych poza obiektem sprowadzone są do poziomu gruntu. Bezpośrednio nad przęsłem wykonano nawierzchnię bitumiczną. Poza przęsłem wykonano przylegające do gzymsu chodniki techniczne z kostki betonowej. Odwodnienie obiektu realizowane jest poprzez powierzchniowe odprowadzanie wody do przydrożnych rowów za pomocą czterech prefabrykowanych ścieków skarpowych, po jednym z każdej strony ścianek czołowych.</w:t>
      </w:r>
    </w:p>
    <w:p w14:paraId="40E191CE" w14:textId="77777777" w:rsidR="0095020D" w:rsidRPr="00344F56" w:rsidRDefault="0095020D" w:rsidP="0095020D">
      <w:pPr>
        <w:pStyle w:val="Akapitzlist"/>
        <w:ind w:left="1146"/>
        <w:rPr>
          <w:rFonts w:ascii="Verdana" w:hAnsi="Verdana"/>
          <w:b/>
          <w:bCs/>
          <w:sz w:val="20"/>
          <w:szCs w:val="20"/>
        </w:rPr>
      </w:pPr>
    </w:p>
    <w:p w14:paraId="5642A6FD" w14:textId="77777777" w:rsidR="00907F59" w:rsidRPr="00E235BB" w:rsidRDefault="00907F59" w:rsidP="00C97F2A">
      <w:pPr>
        <w:spacing w:line="360" w:lineRule="auto"/>
        <w:rPr>
          <w:rStyle w:val="FontStyle13"/>
          <w:rFonts w:ascii="Verdana" w:hAnsi="Verdana" w:cs="Arial"/>
          <w:b/>
          <w:bCs/>
          <w:sz w:val="20"/>
          <w:szCs w:val="20"/>
        </w:rPr>
      </w:pPr>
      <w:r w:rsidRPr="00E235BB">
        <w:rPr>
          <w:rFonts w:ascii="Verdana" w:hAnsi="Verdana"/>
          <w:b/>
          <w:bCs/>
          <w:sz w:val="20"/>
          <w:szCs w:val="20"/>
        </w:rPr>
        <w:t xml:space="preserve">     II.          </w:t>
      </w:r>
      <w:r w:rsidRPr="00E235BB">
        <w:rPr>
          <w:rStyle w:val="FontStyle13"/>
          <w:rFonts w:ascii="Verdana" w:hAnsi="Verdana" w:cs="Arial"/>
          <w:b/>
          <w:bCs/>
          <w:sz w:val="20"/>
          <w:szCs w:val="20"/>
        </w:rPr>
        <w:t xml:space="preserve">Parametry techniczne obiektu: </w:t>
      </w:r>
    </w:p>
    <w:p w14:paraId="2305D000" w14:textId="0094D5D9" w:rsidR="0091601D" w:rsidRPr="0091601D" w:rsidRDefault="0091601D" w:rsidP="0091601D">
      <w:pPr>
        <w:pStyle w:val="Akapitzlist"/>
        <w:numPr>
          <w:ilvl w:val="0"/>
          <w:numId w:val="2"/>
        </w:numPr>
        <w:spacing w:after="0" w:line="360" w:lineRule="auto"/>
        <w:jc w:val="both"/>
        <w:rPr>
          <w:rFonts w:ascii="Verdana" w:hAnsi="Verdana" w:cs="Arial"/>
          <w:iCs/>
          <w:sz w:val="20"/>
          <w:szCs w:val="20"/>
        </w:rPr>
      </w:pPr>
      <w:r w:rsidRPr="0091601D">
        <w:rPr>
          <w:rFonts w:ascii="Verdana" w:hAnsi="Verdana" w:cs="Arial"/>
          <w:iCs/>
          <w:sz w:val="20"/>
          <w:szCs w:val="20"/>
        </w:rPr>
        <w:t>szerokość całkowita:</w:t>
      </w:r>
      <w:r w:rsidRPr="0091601D">
        <w:rPr>
          <w:rFonts w:ascii="Verdana" w:hAnsi="Verdana" w:cs="Arial"/>
          <w:iCs/>
          <w:sz w:val="20"/>
          <w:szCs w:val="20"/>
        </w:rPr>
        <w:tab/>
      </w:r>
      <w:r w:rsidRPr="0091601D">
        <w:rPr>
          <w:rFonts w:ascii="Verdana" w:hAnsi="Verdana" w:cs="Arial"/>
          <w:iCs/>
          <w:sz w:val="20"/>
          <w:szCs w:val="20"/>
        </w:rPr>
        <w:tab/>
      </w:r>
      <w:r w:rsidRPr="0091601D">
        <w:rPr>
          <w:rFonts w:ascii="Verdana" w:hAnsi="Verdana" w:cs="Arial"/>
          <w:iCs/>
          <w:sz w:val="20"/>
          <w:szCs w:val="20"/>
        </w:rPr>
        <w:tab/>
        <w:t xml:space="preserve">    </w:t>
      </w:r>
      <w:r>
        <w:rPr>
          <w:rFonts w:ascii="Verdana" w:hAnsi="Verdana" w:cs="Arial"/>
          <w:iCs/>
          <w:sz w:val="20"/>
          <w:szCs w:val="20"/>
        </w:rPr>
        <w:t xml:space="preserve">         </w:t>
      </w:r>
      <w:r w:rsidRPr="0091601D">
        <w:rPr>
          <w:rFonts w:ascii="Verdana" w:hAnsi="Verdana" w:cs="Arial"/>
          <w:iCs/>
          <w:sz w:val="20"/>
          <w:szCs w:val="20"/>
        </w:rPr>
        <w:t>1</w:t>
      </w:r>
      <w:r>
        <w:rPr>
          <w:rFonts w:ascii="Verdana" w:hAnsi="Verdana" w:cs="Arial"/>
          <w:iCs/>
          <w:sz w:val="20"/>
          <w:szCs w:val="20"/>
        </w:rPr>
        <w:t>4</w:t>
      </w:r>
      <w:r w:rsidRPr="0091601D">
        <w:rPr>
          <w:rFonts w:ascii="Verdana" w:hAnsi="Verdana" w:cs="Arial"/>
          <w:iCs/>
          <w:sz w:val="20"/>
          <w:szCs w:val="20"/>
        </w:rPr>
        <w:t>,</w:t>
      </w:r>
      <w:r>
        <w:rPr>
          <w:rFonts w:ascii="Verdana" w:hAnsi="Verdana" w:cs="Arial"/>
          <w:iCs/>
          <w:sz w:val="20"/>
          <w:szCs w:val="20"/>
        </w:rPr>
        <w:t>5</w:t>
      </w:r>
      <w:r w:rsidRPr="0091601D">
        <w:rPr>
          <w:rFonts w:ascii="Verdana" w:hAnsi="Verdana" w:cs="Arial"/>
          <w:iCs/>
          <w:sz w:val="20"/>
          <w:szCs w:val="20"/>
        </w:rPr>
        <w:t>0m;</w:t>
      </w:r>
    </w:p>
    <w:p w14:paraId="310947F9" w14:textId="70850544" w:rsidR="0091601D" w:rsidRPr="0091601D" w:rsidRDefault="0091601D" w:rsidP="0091601D">
      <w:pPr>
        <w:pStyle w:val="Akapitzlist"/>
        <w:numPr>
          <w:ilvl w:val="0"/>
          <w:numId w:val="2"/>
        </w:numPr>
        <w:spacing w:after="0" w:line="360" w:lineRule="auto"/>
        <w:jc w:val="both"/>
        <w:rPr>
          <w:rFonts w:ascii="Verdana" w:hAnsi="Verdana" w:cs="Arial"/>
          <w:iCs/>
          <w:sz w:val="20"/>
          <w:szCs w:val="20"/>
        </w:rPr>
      </w:pPr>
      <w:r>
        <w:rPr>
          <w:rFonts w:ascii="Verdana" w:hAnsi="Verdana" w:cs="Arial"/>
          <w:iCs/>
          <w:sz w:val="20"/>
          <w:szCs w:val="20"/>
        </w:rPr>
        <w:t>długość całkowita</w:t>
      </w:r>
      <w:r w:rsidRPr="0091601D">
        <w:rPr>
          <w:rFonts w:ascii="Verdana" w:hAnsi="Verdana" w:cs="Arial"/>
          <w:iCs/>
          <w:sz w:val="20"/>
          <w:szCs w:val="20"/>
        </w:rPr>
        <w:t>:</w:t>
      </w:r>
      <w:r w:rsidRPr="0091601D">
        <w:rPr>
          <w:rFonts w:ascii="Verdana" w:hAnsi="Verdana" w:cs="Arial"/>
          <w:iCs/>
          <w:sz w:val="20"/>
          <w:szCs w:val="20"/>
        </w:rPr>
        <w:tab/>
      </w:r>
      <w:r w:rsidRPr="0091601D">
        <w:rPr>
          <w:rFonts w:ascii="Verdana" w:hAnsi="Verdana" w:cs="Arial"/>
          <w:iCs/>
          <w:sz w:val="20"/>
          <w:szCs w:val="20"/>
        </w:rPr>
        <w:tab/>
      </w:r>
      <w:r>
        <w:rPr>
          <w:rFonts w:ascii="Verdana" w:hAnsi="Verdana" w:cs="Arial"/>
          <w:iCs/>
          <w:sz w:val="20"/>
          <w:szCs w:val="20"/>
        </w:rPr>
        <w:t xml:space="preserve">                        5</w:t>
      </w:r>
      <w:r w:rsidRPr="0091601D">
        <w:rPr>
          <w:rFonts w:ascii="Verdana" w:hAnsi="Verdana" w:cs="Arial"/>
          <w:iCs/>
          <w:sz w:val="20"/>
          <w:szCs w:val="20"/>
        </w:rPr>
        <w:t>,0m;</w:t>
      </w:r>
    </w:p>
    <w:p w14:paraId="4C1AE93B" w14:textId="4B8814CF" w:rsidR="0091601D" w:rsidRPr="0091601D" w:rsidRDefault="0091601D" w:rsidP="0091601D">
      <w:pPr>
        <w:pStyle w:val="Akapitzlist"/>
        <w:numPr>
          <w:ilvl w:val="0"/>
          <w:numId w:val="2"/>
        </w:numPr>
        <w:spacing w:after="0" w:line="360" w:lineRule="auto"/>
        <w:jc w:val="both"/>
        <w:rPr>
          <w:rFonts w:ascii="Verdana" w:hAnsi="Verdana" w:cs="Arial"/>
          <w:iCs/>
          <w:sz w:val="20"/>
          <w:szCs w:val="20"/>
        </w:rPr>
      </w:pPr>
      <w:r w:rsidRPr="0091601D">
        <w:rPr>
          <w:rFonts w:ascii="Verdana" w:hAnsi="Verdana" w:cs="Arial"/>
          <w:iCs/>
          <w:sz w:val="20"/>
          <w:szCs w:val="20"/>
        </w:rPr>
        <w:t xml:space="preserve">szerokość jezdni:                                   </w:t>
      </w:r>
      <w:r>
        <w:rPr>
          <w:rFonts w:ascii="Verdana" w:hAnsi="Verdana" w:cs="Arial"/>
          <w:iCs/>
          <w:sz w:val="20"/>
          <w:szCs w:val="20"/>
        </w:rPr>
        <w:t xml:space="preserve">          8</w:t>
      </w:r>
      <w:r w:rsidRPr="0091601D">
        <w:rPr>
          <w:rFonts w:ascii="Verdana" w:hAnsi="Verdana" w:cs="Arial"/>
          <w:iCs/>
          <w:sz w:val="20"/>
          <w:szCs w:val="20"/>
        </w:rPr>
        <w:t>,0m;</w:t>
      </w:r>
    </w:p>
    <w:p w14:paraId="3F726B1A" w14:textId="4AFA4FD5" w:rsidR="0091601D" w:rsidRPr="0091601D" w:rsidRDefault="0091601D" w:rsidP="0091601D">
      <w:pPr>
        <w:pStyle w:val="Akapitzlist"/>
        <w:numPr>
          <w:ilvl w:val="0"/>
          <w:numId w:val="2"/>
        </w:numPr>
        <w:spacing w:after="0" w:line="360" w:lineRule="auto"/>
        <w:jc w:val="both"/>
        <w:rPr>
          <w:rFonts w:ascii="Verdana" w:hAnsi="Verdana" w:cs="Arial"/>
          <w:iCs/>
          <w:sz w:val="20"/>
          <w:szCs w:val="20"/>
        </w:rPr>
      </w:pPr>
      <w:r w:rsidRPr="0091601D">
        <w:rPr>
          <w:rFonts w:ascii="Verdana" w:hAnsi="Verdana" w:cs="Arial"/>
          <w:iCs/>
          <w:sz w:val="20"/>
          <w:szCs w:val="20"/>
        </w:rPr>
        <w:t xml:space="preserve">szerokość </w:t>
      </w:r>
      <w:r>
        <w:rPr>
          <w:rFonts w:ascii="Verdana" w:hAnsi="Verdana" w:cs="Arial"/>
          <w:iCs/>
          <w:sz w:val="20"/>
          <w:szCs w:val="20"/>
        </w:rPr>
        <w:t>poboczy gruntowych</w:t>
      </w:r>
      <w:r w:rsidRPr="0091601D">
        <w:rPr>
          <w:rFonts w:ascii="Verdana" w:hAnsi="Verdana" w:cs="Arial"/>
          <w:iCs/>
          <w:sz w:val="20"/>
          <w:szCs w:val="20"/>
        </w:rPr>
        <w:t>:</w:t>
      </w:r>
      <w:r w:rsidRPr="0091601D">
        <w:rPr>
          <w:rFonts w:ascii="Verdana" w:hAnsi="Verdana" w:cs="Arial"/>
          <w:iCs/>
          <w:sz w:val="20"/>
          <w:szCs w:val="20"/>
        </w:rPr>
        <w:tab/>
      </w:r>
      <w:r w:rsidRPr="0091601D">
        <w:rPr>
          <w:rFonts w:ascii="Verdana" w:hAnsi="Verdana" w:cs="Arial"/>
          <w:iCs/>
          <w:sz w:val="20"/>
          <w:szCs w:val="20"/>
        </w:rPr>
        <w:tab/>
        <w:t xml:space="preserve">    </w:t>
      </w:r>
      <w:r w:rsidR="00F23A0D">
        <w:rPr>
          <w:rFonts w:ascii="Verdana" w:hAnsi="Verdana" w:cs="Arial"/>
          <w:iCs/>
          <w:sz w:val="20"/>
          <w:szCs w:val="20"/>
        </w:rPr>
        <w:t>2x</w:t>
      </w:r>
      <w:r w:rsidRPr="0091601D">
        <w:rPr>
          <w:rFonts w:ascii="Verdana" w:hAnsi="Verdana" w:cs="Arial"/>
          <w:iCs/>
          <w:sz w:val="20"/>
          <w:szCs w:val="20"/>
        </w:rPr>
        <w:t>2,</w:t>
      </w:r>
      <w:r>
        <w:rPr>
          <w:rFonts w:ascii="Verdana" w:hAnsi="Verdana" w:cs="Arial"/>
          <w:iCs/>
          <w:sz w:val="20"/>
          <w:szCs w:val="20"/>
        </w:rPr>
        <w:t>0</w:t>
      </w:r>
      <w:r w:rsidRPr="0091601D">
        <w:rPr>
          <w:rFonts w:ascii="Verdana" w:hAnsi="Verdana" w:cs="Arial"/>
          <w:iCs/>
          <w:sz w:val="20"/>
          <w:szCs w:val="20"/>
        </w:rPr>
        <w:t>0m;</w:t>
      </w:r>
    </w:p>
    <w:p w14:paraId="2383A927" w14:textId="7F026313" w:rsidR="0091601D" w:rsidRPr="001E0E86" w:rsidRDefault="0091601D" w:rsidP="00C75036">
      <w:pPr>
        <w:pStyle w:val="Akapitzlist"/>
        <w:spacing w:after="0" w:line="360" w:lineRule="auto"/>
        <w:ind w:left="1800"/>
        <w:jc w:val="both"/>
        <w:rPr>
          <w:rFonts w:ascii="Verdana" w:hAnsi="Verdana" w:cs="Arial"/>
          <w:iCs/>
          <w:color w:val="FF0000"/>
          <w:sz w:val="20"/>
          <w:szCs w:val="20"/>
        </w:rPr>
      </w:pPr>
    </w:p>
    <w:p w14:paraId="782A3532" w14:textId="77777777" w:rsidR="00AC3F97" w:rsidRPr="00E235BB" w:rsidRDefault="00AC3F97" w:rsidP="00C97F2A">
      <w:pPr>
        <w:spacing w:line="360" w:lineRule="auto"/>
        <w:jc w:val="center"/>
        <w:rPr>
          <w:rFonts w:ascii="Verdana" w:hAnsi="Verdana"/>
          <w:b/>
          <w:bCs/>
          <w:sz w:val="20"/>
          <w:szCs w:val="20"/>
        </w:rPr>
      </w:pPr>
    </w:p>
    <w:p w14:paraId="75C375CB" w14:textId="24DC1C51" w:rsidR="00AC3F97" w:rsidRDefault="00AC3F97" w:rsidP="00AC3F97">
      <w:pPr>
        <w:autoSpaceDE w:val="0"/>
        <w:autoSpaceDN w:val="0"/>
        <w:adjustRightInd w:val="0"/>
        <w:spacing w:after="0" w:line="240" w:lineRule="auto"/>
        <w:ind w:left="426"/>
        <w:rPr>
          <w:rFonts w:ascii="Verdana" w:hAnsi="Verdana" w:cs="CIDFont+F2"/>
          <w:b/>
          <w:bCs/>
          <w:sz w:val="20"/>
          <w:szCs w:val="20"/>
        </w:rPr>
      </w:pPr>
      <w:r w:rsidRPr="00E235BB">
        <w:rPr>
          <w:rFonts w:ascii="Verdana" w:hAnsi="Verdana" w:cs="CIDFont+F2"/>
          <w:b/>
          <w:bCs/>
          <w:sz w:val="20"/>
          <w:szCs w:val="20"/>
        </w:rPr>
        <w:t xml:space="preserve">III          </w:t>
      </w:r>
      <w:r w:rsidR="00344F56">
        <w:rPr>
          <w:rFonts w:ascii="Verdana" w:hAnsi="Verdana" w:cs="CIDFont+F2"/>
          <w:b/>
          <w:bCs/>
          <w:sz w:val="20"/>
          <w:szCs w:val="20"/>
        </w:rPr>
        <w:t xml:space="preserve">Zakres prac remontowych </w:t>
      </w:r>
    </w:p>
    <w:p w14:paraId="6C5A2E6F" w14:textId="49BDBB62" w:rsidR="0095020D" w:rsidRPr="0095020D" w:rsidRDefault="0095020D" w:rsidP="0044613D">
      <w:pPr>
        <w:pStyle w:val="Akapitzlist"/>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Planowany remont zakłada wykonywanie prac etapami (tj. z zamknięciem jednej połowy drogi w celu zachowania przejezdności). </w:t>
      </w:r>
    </w:p>
    <w:p w14:paraId="5AB43CF4" w14:textId="77777777" w:rsidR="0095020D" w:rsidRPr="0095020D" w:rsidRDefault="0095020D" w:rsidP="0044613D">
      <w:pPr>
        <w:pStyle w:val="Akapitzlist"/>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Zakres prac remontowych obejmuje: </w:t>
      </w:r>
    </w:p>
    <w:p w14:paraId="4F933462" w14:textId="07B7E185"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lastRenderedPageBreak/>
        <w:t xml:space="preserve">tymczasową rozbiórkę istniejącej nawierzchni na czas remontu, </w:t>
      </w:r>
    </w:p>
    <w:p w14:paraId="5D4D61FA" w14:textId="7F179004"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tymczasowy demontaż pozostałych elementów wyposażenia: ścieków </w:t>
      </w:r>
    </w:p>
    <w:p w14:paraId="7CB48D82" w14:textId="77777777" w:rsidR="0095020D" w:rsidRPr="0095020D" w:rsidRDefault="0095020D" w:rsidP="00552619">
      <w:pPr>
        <w:pStyle w:val="Akapitzlist"/>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skarpowych, chodników technicznych, barier ochronnych na obiekcie </w:t>
      </w:r>
    </w:p>
    <w:p w14:paraId="35A59E53" w14:textId="77777777" w:rsidR="0095020D" w:rsidRPr="0095020D" w:rsidRDefault="0095020D" w:rsidP="00552619">
      <w:pPr>
        <w:pStyle w:val="Akapitzlist"/>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i dojazdach, umocnień dna, </w:t>
      </w:r>
    </w:p>
    <w:p w14:paraId="7C12677E" w14:textId="2FC1C030"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tymczasowy demontaż izolacji płyty pomostu oraz elementów konstrukcyjnych obiektu, </w:t>
      </w:r>
    </w:p>
    <w:p w14:paraId="691945EE" w14:textId="30ED61FD"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remont konstrukcji obiektu z wykorzystaniem nowych materiałów (elementów </w:t>
      </w:r>
    </w:p>
    <w:p w14:paraId="099CB0BA" w14:textId="77777777" w:rsidR="0095020D" w:rsidRPr="0095020D" w:rsidRDefault="0095020D" w:rsidP="00552619">
      <w:pPr>
        <w:pStyle w:val="Akapitzlist"/>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prefabrykowanych zespolonych ze sobą za pomocą monolitycznej płyty </w:t>
      </w:r>
    </w:p>
    <w:p w14:paraId="5B348D4F" w14:textId="77777777" w:rsidR="0095020D" w:rsidRPr="0095020D" w:rsidRDefault="0095020D" w:rsidP="00552619">
      <w:pPr>
        <w:pStyle w:val="Akapitzlist"/>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nadbetonu), </w:t>
      </w:r>
    </w:p>
    <w:p w14:paraId="0A1E0351" w14:textId="0E65649E"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odtworzenie izolacji, </w:t>
      </w:r>
    </w:p>
    <w:p w14:paraId="3C71F851" w14:textId="51DBFE4C"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Pr>
          <w:rFonts w:ascii="Verdana" w:hAnsi="Verdana" w:cs="CIDFont+F2"/>
          <w:sz w:val="20"/>
          <w:szCs w:val="20"/>
        </w:rPr>
        <w:t>r</w:t>
      </w:r>
      <w:r w:rsidRPr="0095020D">
        <w:rPr>
          <w:rFonts w:ascii="Verdana" w:hAnsi="Verdana" w:cs="CIDFont+F2"/>
          <w:sz w:val="20"/>
          <w:szCs w:val="20"/>
        </w:rPr>
        <w:t xml:space="preserve">emont gzymsów z wykorzystaniem nowych materiałów (polimerobetonowych </w:t>
      </w:r>
    </w:p>
    <w:p w14:paraId="4A80610C" w14:textId="37C88243" w:rsidR="0095020D" w:rsidRPr="0095020D" w:rsidRDefault="0095020D" w:rsidP="00552619">
      <w:pPr>
        <w:pStyle w:val="Akapitzlist"/>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desek gzymsowych) oraz w strefie szczególnie narażonej na korozję, zastosowanie aktywnej ochrony stali zbrojeniowej metodą katodową, </w:t>
      </w:r>
    </w:p>
    <w:p w14:paraId="3A17E54C" w14:textId="2C2B8ACC"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odtworzenie płyt przejściowych, </w:t>
      </w:r>
    </w:p>
    <w:p w14:paraId="41C46994" w14:textId="31585E13"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remont umocnienia dna i skarp przy obiekcie, </w:t>
      </w:r>
    </w:p>
    <w:p w14:paraId="27132BDB" w14:textId="62EB38DD"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odtworzenie nawierzchni drogowej, </w:t>
      </w:r>
    </w:p>
    <w:p w14:paraId="25864947" w14:textId="6D58B6B8"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wykonanie robót ziemnych związanych z remontem, </w:t>
      </w:r>
    </w:p>
    <w:p w14:paraId="2BB5DEAB" w14:textId="1FA901DF" w:rsidR="0095020D" w:rsidRPr="00150389"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150389">
        <w:rPr>
          <w:rFonts w:ascii="Verdana" w:hAnsi="Verdana" w:cs="CIDFont+F2"/>
          <w:sz w:val="20"/>
          <w:szCs w:val="20"/>
        </w:rPr>
        <w:t xml:space="preserve">odtworzenie stałej organizacji ruchu po wykonaniu robót. </w:t>
      </w:r>
    </w:p>
    <w:p w14:paraId="6485AC8D" w14:textId="1F2C805B"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Zakres prac remontowych zakłada odtworzenie stanu pierwotnego z zachowaniem podstawowych parametrów obiektu tj.: </w:t>
      </w:r>
    </w:p>
    <w:p w14:paraId="77397782" w14:textId="31265499"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światło, </w:t>
      </w:r>
    </w:p>
    <w:p w14:paraId="72AAB1B5" w14:textId="539A58BC"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szerokość całkowita obiektu, </w:t>
      </w:r>
    </w:p>
    <w:p w14:paraId="197053C8" w14:textId="528AEDC7"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 xml:space="preserve">długość całkowita obiektu, </w:t>
      </w:r>
    </w:p>
    <w:p w14:paraId="70D8A917" w14:textId="03A2E9F5" w:rsidR="0095020D" w:rsidRPr="0095020D" w:rsidRDefault="0095020D" w:rsidP="0044613D">
      <w:pPr>
        <w:pStyle w:val="Akapitzlist"/>
        <w:numPr>
          <w:ilvl w:val="0"/>
          <w:numId w:val="11"/>
        </w:numPr>
        <w:autoSpaceDE w:val="0"/>
        <w:autoSpaceDN w:val="0"/>
        <w:adjustRightInd w:val="0"/>
        <w:spacing w:after="0" w:line="360" w:lineRule="auto"/>
        <w:ind w:left="1145"/>
        <w:rPr>
          <w:rFonts w:ascii="Verdana" w:hAnsi="Verdana" w:cs="CIDFont+F2"/>
          <w:sz w:val="20"/>
          <w:szCs w:val="20"/>
        </w:rPr>
      </w:pPr>
      <w:r w:rsidRPr="0095020D">
        <w:rPr>
          <w:rFonts w:ascii="Verdana" w:hAnsi="Verdana" w:cs="CIDFont+F2"/>
          <w:sz w:val="20"/>
          <w:szCs w:val="20"/>
        </w:rPr>
        <w:t>szerokości użytkowe.</w:t>
      </w:r>
    </w:p>
    <w:p w14:paraId="615EDEA0" w14:textId="77777777" w:rsidR="00AC3F97" w:rsidRPr="00E235BB" w:rsidRDefault="00AC3F97" w:rsidP="00AC3F97">
      <w:pPr>
        <w:autoSpaceDE w:val="0"/>
        <w:autoSpaceDN w:val="0"/>
        <w:adjustRightInd w:val="0"/>
        <w:spacing w:after="0" w:line="240" w:lineRule="auto"/>
        <w:ind w:left="426"/>
        <w:rPr>
          <w:rFonts w:ascii="Verdana" w:hAnsi="Verdana" w:cs="CIDFont+F2"/>
          <w:b/>
          <w:bCs/>
          <w:sz w:val="20"/>
          <w:szCs w:val="20"/>
        </w:rPr>
      </w:pPr>
    </w:p>
    <w:p w14:paraId="639F26AD" w14:textId="77777777" w:rsidR="002C463C" w:rsidRDefault="00E235BB" w:rsidP="00344F56">
      <w:pPr>
        <w:pStyle w:val="Akapitzlist"/>
        <w:numPr>
          <w:ilvl w:val="0"/>
          <w:numId w:val="3"/>
        </w:numPr>
        <w:spacing w:line="360" w:lineRule="auto"/>
        <w:jc w:val="both"/>
        <w:rPr>
          <w:rFonts w:ascii="Verdana" w:hAnsi="Verdana"/>
          <w:b/>
          <w:sz w:val="20"/>
          <w:szCs w:val="20"/>
        </w:rPr>
      </w:pPr>
      <w:r w:rsidRPr="00E235BB">
        <w:rPr>
          <w:rFonts w:ascii="Verdana" w:hAnsi="Verdana"/>
          <w:b/>
          <w:sz w:val="20"/>
          <w:szCs w:val="20"/>
        </w:rPr>
        <w:t>Inne ustalenia</w:t>
      </w:r>
      <w:r w:rsidR="002C463C">
        <w:rPr>
          <w:rFonts w:ascii="Verdana" w:hAnsi="Verdana"/>
          <w:b/>
          <w:sz w:val="20"/>
          <w:szCs w:val="20"/>
        </w:rPr>
        <w:t>:</w:t>
      </w:r>
    </w:p>
    <w:p w14:paraId="32744DB0" w14:textId="77777777" w:rsidR="00A46AE7" w:rsidRDefault="00A46AE7" w:rsidP="00A46AE7">
      <w:pPr>
        <w:pStyle w:val="Akapitzlist"/>
        <w:spacing w:line="360" w:lineRule="auto"/>
        <w:ind w:left="1004"/>
        <w:jc w:val="both"/>
        <w:rPr>
          <w:rFonts w:ascii="Verdana" w:hAnsi="Verdana"/>
          <w:b/>
          <w:sz w:val="20"/>
          <w:szCs w:val="20"/>
        </w:rPr>
      </w:pPr>
    </w:p>
    <w:p w14:paraId="615EA538" w14:textId="530B7194" w:rsidR="002C463C" w:rsidRPr="00466350" w:rsidRDefault="009142D1" w:rsidP="00466350">
      <w:pPr>
        <w:pStyle w:val="Akapitzlist"/>
        <w:numPr>
          <w:ilvl w:val="0"/>
          <w:numId w:val="12"/>
        </w:numPr>
        <w:spacing w:line="360" w:lineRule="auto"/>
        <w:jc w:val="both"/>
        <w:rPr>
          <w:rFonts w:ascii="Verdana" w:hAnsi="Verdana"/>
          <w:b/>
          <w:sz w:val="20"/>
          <w:szCs w:val="20"/>
        </w:rPr>
      </w:pPr>
      <w:r w:rsidRPr="002C463C">
        <w:rPr>
          <w:rFonts w:ascii="Verdana" w:hAnsi="Verdana"/>
          <w:b/>
          <w:sz w:val="20"/>
          <w:szCs w:val="20"/>
        </w:rPr>
        <w:t>(dla obu części)</w:t>
      </w:r>
    </w:p>
    <w:p w14:paraId="480D5EDE" w14:textId="77777777" w:rsidR="00466350" w:rsidRPr="00466350" w:rsidRDefault="00466350" w:rsidP="00466350">
      <w:pPr>
        <w:pStyle w:val="Akapitzlist"/>
        <w:numPr>
          <w:ilvl w:val="0"/>
          <w:numId w:val="5"/>
        </w:numPr>
        <w:spacing w:line="360" w:lineRule="auto"/>
        <w:jc w:val="both"/>
        <w:rPr>
          <w:rFonts w:ascii="Verdana" w:hAnsi="Verdana"/>
          <w:sz w:val="20"/>
          <w:szCs w:val="20"/>
        </w:rPr>
      </w:pPr>
      <w:r w:rsidRPr="00466350">
        <w:rPr>
          <w:rFonts w:ascii="Verdana" w:hAnsi="Verdana"/>
          <w:sz w:val="20"/>
          <w:szCs w:val="20"/>
        </w:rPr>
        <w:t>Materiały pochodzące z rozbiórki stanowią własność Wykonawcy i będą wywiezione na jego koszt poza Plac budowy. Materiały te winny być usunięte poza Plac budowy i zutylizowane przy przestrzeganiu przepisów ustawy z dnia 14 grudnia 2012 r. o odpadach (Dz. U. z 2023, poz. 1587 z późn. zm.).</w:t>
      </w:r>
    </w:p>
    <w:p w14:paraId="43FD4E27" w14:textId="77777777" w:rsidR="00466350" w:rsidRPr="00466350" w:rsidRDefault="00466350" w:rsidP="00466350">
      <w:pPr>
        <w:pStyle w:val="Akapitzlist"/>
        <w:spacing w:line="360" w:lineRule="auto"/>
        <w:jc w:val="both"/>
        <w:rPr>
          <w:rFonts w:ascii="Verdana" w:hAnsi="Verdana"/>
          <w:sz w:val="20"/>
          <w:szCs w:val="20"/>
        </w:rPr>
      </w:pPr>
      <w:r w:rsidRPr="00466350">
        <w:rPr>
          <w:rFonts w:ascii="Verdana" w:hAnsi="Verdana"/>
          <w:sz w:val="20"/>
          <w:szCs w:val="20"/>
        </w:rPr>
        <w:t xml:space="preserve">Wyjątek stanowi destrukt pochodzący z rozbiórki który w wyniku przeprowadzonych badań utracił status odpadu. Zamawiający przyjmie i wskaże miejsce jego składowania, w przypadku stwierdzenia braku obecności smoły w destrukcie </w:t>
      </w:r>
    </w:p>
    <w:p w14:paraId="67AC1066" w14:textId="77777777" w:rsidR="00466350" w:rsidRDefault="00466350" w:rsidP="00466350">
      <w:pPr>
        <w:pStyle w:val="Akapitzlist"/>
        <w:spacing w:line="360" w:lineRule="auto"/>
        <w:jc w:val="both"/>
        <w:rPr>
          <w:rFonts w:ascii="Verdana" w:hAnsi="Verdana"/>
          <w:sz w:val="20"/>
          <w:szCs w:val="20"/>
        </w:rPr>
      </w:pPr>
      <w:r w:rsidRPr="00466350">
        <w:rPr>
          <w:rFonts w:ascii="Verdana" w:hAnsi="Verdana"/>
          <w:sz w:val="20"/>
          <w:szCs w:val="20"/>
        </w:rPr>
        <w:t xml:space="preserve">Wykonawca przed rozpoczęciem prac zobowiązany jest do przeprowadzenia rozpoznania istniejącej konstrukcji nawierzchni asfaltowej (planowanej do frezowania) pod kątem możliwości przeprowadzenia utraty statusu odpadu </w:t>
      </w:r>
      <w:r w:rsidRPr="00466350">
        <w:rPr>
          <w:rFonts w:ascii="Verdana" w:hAnsi="Verdana"/>
          <w:sz w:val="20"/>
          <w:szCs w:val="20"/>
        </w:rPr>
        <w:lastRenderedPageBreak/>
        <w:t>związanej z brakiem obecności wielopierścieniowych węglowodorów aromatycznych (WWA).</w:t>
      </w:r>
    </w:p>
    <w:p w14:paraId="6D846529" w14:textId="77777777" w:rsidR="00466350" w:rsidRPr="00466350" w:rsidRDefault="00466350" w:rsidP="00466350">
      <w:pPr>
        <w:pStyle w:val="Akapitzlist"/>
        <w:numPr>
          <w:ilvl w:val="0"/>
          <w:numId w:val="17"/>
        </w:numPr>
        <w:spacing w:line="360" w:lineRule="auto"/>
        <w:jc w:val="both"/>
        <w:rPr>
          <w:rFonts w:ascii="Verdana" w:hAnsi="Verdana"/>
          <w:sz w:val="20"/>
          <w:szCs w:val="20"/>
        </w:rPr>
      </w:pPr>
      <w:r w:rsidRPr="00466350">
        <w:rPr>
          <w:rFonts w:ascii="Verdana" w:hAnsi="Verdana"/>
          <w:sz w:val="20"/>
          <w:szCs w:val="20"/>
        </w:rPr>
        <w:t xml:space="preserve">W ramach cen jednostkowych należy uwzględnić prowadzenie robót na obiekcie dwuzmianowo, za wyjątkiem koniecznych przerw technologicznych. </w:t>
      </w:r>
    </w:p>
    <w:p w14:paraId="0120F645" w14:textId="43005B5C" w:rsidR="00466350" w:rsidRDefault="00466350" w:rsidP="00466350">
      <w:pPr>
        <w:pStyle w:val="Akapitzlist"/>
        <w:numPr>
          <w:ilvl w:val="0"/>
          <w:numId w:val="17"/>
        </w:numPr>
        <w:spacing w:line="360" w:lineRule="auto"/>
        <w:jc w:val="both"/>
        <w:rPr>
          <w:rFonts w:ascii="Verdana" w:hAnsi="Verdana"/>
          <w:sz w:val="20"/>
          <w:szCs w:val="20"/>
        </w:rPr>
      </w:pPr>
      <w:r w:rsidRPr="00466350">
        <w:rPr>
          <w:rFonts w:ascii="Verdana" w:hAnsi="Verdana"/>
          <w:sz w:val="20"/>
          <w:szCs w:val="20"/>
        </w:rPr>
        <w:t>Wykonawca po zakończeniu Robót zobowiązany jest dostarczyć Zamawiającemu</w:t>
      </w:r>
      <w:r>
        <w:rPr>
          <w:rFonts w:ascii="Verdana" w:hAnsi="Verdana"/>
          <w:sz w:val="20"/>
          <w:szCs w:val="20"/>
        </w:rPr>
        <w:t xml:space="preserve"> </w:t>
      </w:r>
      <w:r w:rsidRPr="00466350">
        <w:rPr>
          <w:rFonts w:ascii="Verdana" w:hAnsi="Verdana"/>
          <w:sz w:val="20"/>
          <w:szCs w:val="20"/>
        </w:rPr>
        <w:t>Operat kolaudacyjny: w wersji papierowej – w ilości </w:t>
      </w:r>
      <w:r>
        <w:rPr>
          <w:rFonts w:ascii="Verdana" w:hAnsi="Verdana"/>
          <w:sz w:val="20"/>
          <w:szCs w:val="20"/>
        </w:rPr>
        <w:t xml:space="preserve">1 </w:t>
      </w:r>
      <w:r w:rsidRPr="00466350">
        <w:rPr>
          <w:rFonts w:ascii="Verdana" w:hAnsi="Verdana"/>
          <w:sz w:val="20"/>
          <w:szCs w:val="20"/>
        </w:rPr>
        <w:t xml:space="preserve">egzemplarza oraz wersję elektroniczną (skan z podpisami) - w ilości 1  egzemplarza na nośniku elektronicznym. </w:t>
      </w:r>
    </w:p>
    <w:p w14:paraId="5A1A29FE" w14:textId="77777777" w:rsidR="00A46AE7" w:rsidRPr="00466350" w:rsidRDefault="00A46AE7" w:rsidP="00A46AE7">
      <w:pPr>
        <w:pStyle w:val="Akapitzlist"/>
        <w:spacing w:line="360" w:lineRule="auto"/>
        <w:ind w:left="1065"/>
        <w:jc w:val="both"/>
        <w:rPr>
          <w:rFonts w:ascii="Verdana" w:hAnsi="Verdana"/>
          <w:sz w:val="20"/>
          <w:szCs w:val="20"/>
        </w:rPr>
      </w:pPr>
    </w:p>
    <w:p w14:paraId="67858886" w14:textId="06F53E3F" w:rsidR="002C463C" w:rsidRPr="002C463C" w:rsidRDefault="002C463C" w:rsidP="002C463C">
      <w:pPr>
        <w:pStyle w:val="Akapitzlist"/>
        <w:numPr>
          <w:ilvl w:val="0"/>
          <w:numId w:val="12"/>
        </w:numPr>
        <w:tabs>
          <w:tab w:val="left" w:pos="567"/>
          <w:tab w:val="left" w:pos="851"/>
        </w:tabs>
        <w:spacing w:line="360" w:lineRule="auto"/>
        <w:jc w:val="both"/>
        <w:rPr>
          <w:rFonts w:ascii="Verdana" w:hAnsi="Verdana"/>
          <w:b/>
          <w:bCs/>
          <w:sz w:val="20"/>
          <w:szCs w:val="20"/>
        </w:rPr>
      </w:pPr>
      <w:r w:rsidRPr="002C463C">
        <w:rPr>
          <w:rFonts w:ascii="Verdana" w:hAnsi="Verdana"/>
          <w:b/>
          <w:bCs/>
          <w:sz w:val="20"/>
          <w:szCs w:val="20"/>
        </w:rPr>
        <w:t>(dla zadania 1)</w:t>
      </w:r>
    </w:p>
    <w:p w14:paraId="0F3ED430" w14:textId="6872C1E2" w:rsidR="00E235BB" w:rsidRPr="00E9742C" w:rsidRDefault="00E235BB" w:rsidP="00C97F2A">
      <w:pPr>
        <w:pStyle w:val="Akapitzlist"/>
        <w:numPr>
          <w:ilvl w:val="0"/>
          <w:numId w:val="5"/>
        </w:numPr>
        <w:tabs>
          <w:tab w:val="left" w:pos="567"/>
          <w:tab w:val="left" w:pos="851"/>
        </w:tabs>
        <w:spacing w:line="360" w:lineRule="auto"/>
        <w:jc w:val="both"/>
        <w:rPr>
          <w:rFonts w:ascii="Verdana" w:hAnsi="Verdana"/>
          <w:sz w:val="20"/>
          <w:szCs w:val="20"/>
        </w:rPr>
      </w:pPr>
      <w:r w:rsidRPr="00E235BB">
        <w:rPr>
          <w:rFonts w:ascii="Verdana" w:hAnsi="Verdana"/>
          <w:sz w:val="20"/>
          <w:szCs w:val="20"/>
        </w:rPr>
        <w:t xml:space="preserve">  </w:t>
      </w:r>
      <w:r w:rsidRPr="00E9742C">
        <w:rPr>
          <w:rFonts w:ascii="Verdana" w:hAnsi="Verdana"/>
          <w:sz w:val="20"/>
          <w:szCs w:val="20"/>
        </w:rPr>
        <w:t xml:space="preserve">Przed przystąpieniem do wykonywania robót należy je oznakować zgodnie </w:t>
      </w:r>
      <w:r w:rsidR="0098076F">
        <w:rPr>
          <w:rFonts w:ascii="Verdana" w:hAnsi="Verdana"/>
          <w:sz w:val="20"/>
          <w:szCs w:val="20"/>
        </w:rPr>
        <w:br/>
      </w:r>
      <w:r w:rsidRPr="00E9742C">
        <w:rPr>
          <w:rFonts w:ascii="Verdana" w:hAnsi="Verdana"/>
          <w:sz w:val="20"/>
          <w:szCs w:val="20"/>
        </w:rPr>
        <w:t xml:space="preserve">z </w:t>
      </w:r>
      <w:r w:rsidR="00BE7A57" w:rsidRPr="00E9742C">
        <w:rPr>
          <w:rFonts w:ascii="Verdana" w:hAnsi="Verdana"/>
          <w:sz w:val="20"/>
          <w:szCs w:val="20"/>
        </w:rPr>
        <w:t>p</w:t>
      </w:r>
      <w:r w:rsidRPr="00E9742C">
        <w:rPr>
          <w:rFonts w:ascii="Verdana" w:hAnsi="Verdana"/>
          <w:sz w:val="20"/>
          <w:szCs w:val="20"/>
        </w:rPr>
        <w:t xml:space="preserve">rojektem </w:t>
      </w:r>
      <w:r w:rsidR="00BE7A57" w:rsidRPr="00E9742C">
        <w:rPr>
          <w:rFonts w:ascii="Verdana" w:hAnsi="Verdana"/>
          <w:sz w:val="20"/>
          <w:szCs w:val="20"/>
        </w:rPr>
        <w:t>c</w:t>
      </w:r>
      <w:r w:rsidR="000B538F" w:rsidRPr="00E9742C">
        <w:rPr>
          <w:rFonts w:ascii="Verdana" w:hAnsi="Verdana"/>
          <w:sz w:val="20"/>
          <w:szCs w:val="20"/>
        </w:rPr>
        <w:t xml:space="preserve">zasowej </w:t>
      </w:r>
      <w:r w:rsidR="00BE7A57" w:rsidRPr="00E9742C">
        <w:rPr>
          <w:rFonts w:ascii="Verdana" w:hAnsi="Verdana"/>
          <w:sz w:val="20"/>
          <w:szCs w:val="20"/>
        </w:rPr>
        <w:t>o</w:t>
      </w:r>
      <w:r w:rsidRPr="00E9742C">
        <w:rPr>
          <w:rFonts w:ascii="Verdana" w:hAnsi="Verdana"/>
          <w:sz w:val="20"/>
          <w:szCs w:val="20"/>
        </w:rPr>
        <w:t xml:space="preserve">rganizacji </w:t>
      </w:r>
      <w:r w:rsidR="00BE7A57" w:rsidRPr="00E9742C">
        <w:rPr>
          <w:rFonts w:ascii="Verdana" w:hAnsi="Verdana"/>
          <w:sz w:val="20"/>
          <w:szCs w:val="20"/>
        </w:rPr>
        <w:t>r</w:t>
      </w:r>
      <w:r w:rsidRPr="00E9742C">
        <w:rPr>
          <w:rFonts w:ascii="Verdana" w:hAnsi="Verdana"/>
          <w:sz w:val="20"/>
          <w:szCs w:val="20"/>
        </w:rPr>
        <w:t xml:space="preserve">uchu, który opracuje i uzgodni Wykonawca. Projekt powinien być zatwierdzony przez odpowiednie Instytucje tj. przez Policję </w:t>
      </w:r>
      <w:r w:rsidR="0098076F">
        <w:rPr>
          <w:rFonts w:ascii="Verdana" w:hAnsi="Verdana"/>
          <w:sz w:val="20"/>
          <w:szCs w:val="20"/>
        </w:rPr>
        <w:br/>
      </w:r>
      <w:r w:rsidRPr="00E9742C">
        <w:rPr>
          <w:rFonts w:ascii="Verdana" w:hAnsi="Verdana"/>
          <w:sz w:val="20"/>
          <w:szCs w:val="20"/>
        </w:rPr>
        <w:t xml:space="preserve">i Zarządcę Drogi. Ponieważ prace będą prowadzone systemem połówkowym należy wprowadzić do </w:t>
      </w:r>
      <w:r w:rsidR="00BE7A57" w:rsidRPr="00E9742C">
        <w:rPr>
          <w:rFonts w:ascii="Verdana" w:hAnsi="Verdana"/>
          <w:sz w:val="20"/>
          <w:szCs w:val="20"/>
        </w:rPr>
        <w:t>p</w:t>
      </w:r>
      <w:r w:rsidRPr="00E9742C">
        <w:rPr>
          <w:rFonts w:ascii="Verdana" w:hAnsi="Verdana"/>
          <w:sz w:val="20"/>
          <w:szCs w:val="20"/>
        </w:rPr>
        <w:t>rojektu ruch sterowany sygnalizacją świetlną. W przypadku wystąpienia dużego natężenia ruchu należy uwzględnić przejście na sterownie ręczne ruchem. Koszty</w:t>
      </w:r>
      <w:r w:rsidR="00A46AE7">
        <w:rPr>
          <w:rFonts w:ascii="Verdana" w:hAnsi="Verdana"/>
          <w:sz w:val="20"/>
          <w:szCs w:val="20"/>
        </w:rPr>
        <w:t xml:space="preserve"> opracowania projektu, wprowadzenia, utrzymania </w:t>
      </w:r>
      <w:r w:rsidR="0098076F">
        <w:rPr>
          <w:rFonts w:ascii="Verdana" w:hAnsi="Verdana"/>
          <w:sz w:val="20"/>
          <w:szCs w:val="20"/>
        </w:rPr>
        <w:br/>
      </w:r>
      <w:r w:rsidR="00A46AE7">
        <w:rPr>
          <w:rFonts w:ascii="Verdana" w:hAnsi="Verdana"/>
          <w:sz w:val="20"/>
          <w:szCs w:val="20"/>
        </w:rPr>
        <w:t>i demontażu</w:t>
      </w:r>
      <w:r w:rsidRPr="00E9742C">
        <w:rPr>
          <w:rFonts w:ascii="Verdana" w:hAnsi="Verdana"/>
          <w:sz w:val="20"/>
          <w:szCs w:val="20"/>
        </w:rPr>
        <w:t xml:space="preserve"> oznakowania czasowej organizacji ruchu na czas robót należy wycenić jako komplet. Pozycja ta nie ulegnie zmianie w czasie realizacji umowy</w:t>
      </w:r>
      <w:r w:rsidR="00BE7A57" w:rsidRPr="00E9742C">
        <w:rPr>
          <w:rFonts w:ascii="Verdana" w:hAnsi="Verdana"/>
          <w:sz w:val="20"/>
          <w:szCs w:val="20"/>
        </w:rPr>
        <w:t>.</w:t>
      </w:r>
    </w:p>
    <w:p w14:paraId="785EFE0A" w14:textId="1584DF0F" w:rsidR="00E235BB" w:rsidRPr="00E9742C" w:rsidRDefault="00E235BB" w:rsidP="00C97F2A">
      <w:pPr>
        <w:pStyle w:val="Akapitzlist"/>
        <w:numPr>
          <w:ilvl w:val="0"/>
          <w:numId w:val="5"/>
        </w:numPr>
        <w:tabs>
          <w:tab w:val="left" w:pos="567"/>
        </w:tabs>
        <w:spacing w:after="0" w:line="360" w:lineRule="auto"/>
        <w:jc w:val="both"/>
        <w:rPr>
          <w:rFonts w:ascii="Verdana" w:eastAsia="Times New Roman" w:hAnsi="Verdana" w:cs="Times New Roman"/>
          <w:sz w:val="20"/>
          <w:szCs w:val="20"/>
          <w:lang w:eastAsia="ar-SA"/>
        </w:rPr>
      </w:pPr>
      <w:r w:rsidRPr="00E9742C">
        <w:rPr>
          <w:rFonts w:ascii="Verdana" w:eastAsia="Times New Roman" w:hAnsi="Verdana" w:cs="Times New Roman"/>
          <w:sz w:val="20"/>
          <w:szCs w:val="20"/>
          <w:lang w:eastAsia="ar-SA"/>
        </w:rPr>
        <w:t xml:space="preserve">  Wykonawca jest zobowiązany do zatrudnienia na podstawie umowy o pracę </w:t>
      </w:r>
      <w:r w:rsidR="0098076F">
        <w:rPr>
          <w:rFonts w:ascii="Verdana" w:eastAsia="Times New Roman" w:hAnsi="Verdana" w:cs="Times New Roman"/>
          <w:sz w:val="20"/>
          <w:szCs w:val="20"/>
          <w:lang w:eastAsia="ar-SA"/>
        </w:rPr>
        <w:br/>
      </w:r>
      <w:r w:rsidRPr="00E9742C">
        <w:rPr>
          <w:rFonts w:ascii="Verdana" w:eastAsia="Times New Roman" w:hAnsi="Verdana" w:cs="Times New Roman"/>
          <w:sz w:val="20"/>
          <w:szCs w:val="20"/>
          <w:lang w:eastAsia="ar-SA"/>
        </w:rPr>
        <w:t xml:space="preserve">w okresie realizacji przedmiotu umowy osób wykonujących następujące czynności: </w:t>
      </w:r>
      <w:r w:rsidRPr="00E9742C">
        <w:rPr>
          <w:rFonts w:ascii="Verdana" w:eastAsia="Times New Roman" w:hAnsi="Verdana" w:cs="Times New Roman"/>
          <w:b/>
          <w:sz w:val="20"/>
          <w:szCs w:val="20"/>
          <w:lang w:eastAsia="ar-SA"/>
        </w:rPr>
        <w:t>roboty związane z wykonywaniem remontu przepust</w:t>
      </w:r>
      <w:r w:rsidR="002C463C" w:rsidRPr="00E9742C">
        <w:rPr>
          <w:rFonts w:ascii="Verdana" w:eastAsia="Times New Roman" w:hAnsi="Verdana" w:cs="Times New Roman"/>
          <w:b/>
          <w:sz w:val="20"/>
          <w:szCs w:val="20"/>
          <w:lang w:eastAsia="ar-SA"/>
        </w:rPr>
        <w:t>ów</w:t>
      </w:r>
      <w:r w:rsidR="00286143" w:rsidRPr="00E9742C">
        <w:rPr>
          <w:rFonts w:ascii="Verdana" w:eastAsia="Times New Roman" w:hAnsi="Verdana" w:cs="Times New Roman"/>
          <w:bCs/>
          <w:sz w:val="20"/>
          <w:szCs w:val="20"/>
          <w:lang w:eastAsia="ar-SA"/>
        </w:rPr>
        <w:t>.</w:t>
      </w:r>
    </w:p>
    <w:p w14:paraId="6F44C635" w14:textId="77777777" w:rsidR="00E235BB" w:rsidRPr="00E9742C" w:rsidRDefault="00E235BB" w:rsidP="00C97F2A">
      <w:pPr>
        <w:tabs>
          <w:tab w:val="left" w:pos="851"/>
        </w:tabs>
        <w:spacing w:after="0" w:line="360" w:lineRule="auto"/>
        <w:jc w:val="both"/>
        <w:rPr>
          <w:rFonts w:ascii="Verdana" w:hAnsi="Verdana"/>
          <w:sz w:val="20"/>
          <w:szCs w:val="20"/>
        </w:rPr>
      </w:pPr>
      <w:r w:rsidRPr="00E9742C">
        <w:rPr>
          <w:rFonts w:ascii="Verdana" w:hAnsi="Verdana"/>
          <w:sz w:val="20"/>
          <w:szCs w:val="20"/>
        </w:rPr>
        <w:t xml:space="preserve">         Powyższy wymóg dotyczy również podwykonawców za pomocą, których             </w:t>
      </w:r>
    </w:p>
    <w:p w14:paraId="68ECF16C" w14:textId="64989B4E" w:rsidR="00E235BB" w:rsidRPr="00E9742C" w:rsidRDefault="00E235BB" w:rsidP="00C97F2A">
      <w:pPr>
        <w:tabs>
          <w:tab w:val="left" w:pos="851"/>
        </w:tabs>
        <w:spacing w:after="0" w:line="360" w:lineRule="auto"/>
        <w:jc w:val="both"/>
        <w:rPr>
          <w:rFonts w:ascii="Verdana" w:hAnsi="Verdana"/>
          <w:sz w:val="20"/>
          <w:szCs w:val="20"/>
        </w:rPr>
      </w:pPr>
      <w:r w:rsidRPr="00E9742C">
        <w:rPr>
          <w:rFonts w:ascii="Verdana" w:hAnsi="Verdana"/>
          <w:sz w:val="20"/>
          <w:szCs w:val="20"/>
        </w:rPr>
        <w:t xml:space="preserve">         będzie realizowany przedmiot umowy.</w:t>
      </w:r>
    </w:p>
    <w:p w14:paraId="77E603FC" w14:textId="77777777" w:rsidR="002C463C" w:rsidRPr="00E9742C" w:rsidRDefault="002C463C" w:rsidP="00C97F2A">
      <w:pPr>
        <w:tabs>
          <w:tab w:val="left" w:pos="851"/>
        </w:tabs>
        <w:spacing w:after="0" w:line="360" w:lineRule="auto"/>
        <w:jc w:val="both"/>
        <w:rPr>
          <w:rFonts w:ascii="Verdana" w:hAnsi="Verdana"/>
          <w:sz w:val="20"/>
          <w:szCs w:val="20"/>
        </w:rPr>
      </w:pPr>
    </w:p>
    <w:p w14:paraId="04866FCE" w14:textId="660A94B8" w:rsidR="002C463C" w:rsidRPr="00E9742C" w:rsidRDefault="002C463C" w:rsidP="002C463C">
      <w:pPr>
        <w:pStyle w:val="Akapitzlist"/>
        <w:numPr>
          <w:ilvl w:val="0"/>
          <w:numId w:val="12"/>
        </w:numPr>
        <w:tabs>
          <w:tab w:val="left" w:pos="851"/>
        </w:tabs>
        <w:spacing w:line="360" w:lineRule="auto"/>
        <w:jc w:val="both"/>
        <w:rPr>
          <w:rFonts w:ascii="Verdana" w:hAnsi="Verdana"/>
          <w:b/>
          <w:bCs/>
          <w:sz w:val="20"/>
          <w:szCs w:val="20"/>
        </w:rPr>
      </w:pPr>
      <w:r w:rsidRPr="00E9742C">
        <w:rPr>
          <w:rFonts w:ascii="Verdana" w:hAnsi="Verdana"/>
          <w:b/>
          <w:bCs/>
          <w:sz w:val="20"/>
          <w:szCs w:val="20"/>
        </w:rPr>
        <w:t>(dla zadania 2)</w:t>
      </w:r>
    </w:p>
    <w:p w14:paraId="562FD188" w14:textId="7CBC5938" w:rsidR="00727F15" w:rsidRPr="00E9742C" w:rsidRDefault="002C463C" w:rsidP="002C463C">
      <w:pPr>
        <w:pStyle w:val="Akapitzlist"/>
        <w:numPr>
          <w:ilvl w:val="0"/>
          <w:numId w:val="14"/>
        </w:numPr>
        <w:tabs>
          <w:tab w:val="left" w:pos="567"/>
          <w:tab w:val="left" w:pos="851"/>
        </w:tabs>
        <w:spacing w:line="360" w:lineRule="auto"/>
        <w:jc w:val="both"/>
        <w:rPr>
          <w:rFonts w:ascii="Verdana" w:hAnsi="Verdana"/>
          <w:sz w:val="20"/>
          <w:szCs w:val="20"/>
        </w:rPr>
      </w:pPr>
      <w:r w:rsidRPr="00E9742C">
        <w:rPr>
          <w:rFonts w:ascii="Verdana" w:hAnsi="Verdana"/>
          <w:sz w:val="20"/>
          <w:szCs w:val="20"/>
        </w:rPr>
        <w:t xml:space="preserve">  </w:t>
      </w:r>
      <w:r w:rsidR="007A042E" w:rsidRPr="00E9742C">
        <w:rPr>
          <w:rFonts w:ascii="Verdana" w:hAnsi="Verdana"/>
          <w:sz w:val="20"/>
          <w:szCs w:val="20"/>
        </w:rPr>
        <w:t xml:space="preserve">Projekt </w:t>
      </w:r>
      <w:r w:rsidR="009B79C1" w:rsidRPr="00E9742C">
        <w:rPr>
          <w:rFonts w:ascii="Verdana" w:hAnsi="Verdana"/>
          <w:sz w:val="20"/>
          <w:szCs w:val="20"/>
        </w:rPr>
        <w:t>c</w:t>
      </w:r>
      <w:r w:rsidR="009654B6" w:rsidRPr="00E9742C">
        <w:rPr>
          <w:rFonts w:ascii="Verdana" w:hAnsi="Verdana"/>
          <w:sz w:val="20"/>
          <w:szCs w:val="20"/>
        </w:rPr>
        <w:t>zasowej</w:t>
      </w:r>
      <w:r w:rsidR="007A042E" w:rsidRPr="00E9742C">
        <w:rPr>
          <w:rFonts w:ascii="Verdana" w:hAnsi="Verdana"/>
          <w:sz w:val="20"/>
          <w:szCs w:val="20"/>
        </w:rPr>
        <w:t xml:space="preserve"> </w:t>
      </w:r>
      <w:r w:rsidR="009654B6" w:rsidRPr="00E9742C">
        <w:rPr>
          <w:rFonts w:ascii="Verdana" w:hAnsi="Verdana"/>
          <w:sz w:val="20"/>
          <w:szCs w:val="20"/>
        </w:rPr>
        <w:t>o</w:t>
      </w:r>
      <w:r w:rsidR="007A042E" w:rsidRPr="00E9742C">
        <w:rPr>
          <w:rFonts w:ascii="Verdana" w:hAnsi="Verdana"/>
          <w:sz w:val="20"/>
          <w:szCs w:val="20"/>
        </w:rPr>
        <w:t xml:space="preserve">rganizacji </w:t>
      </w:r>
      <w:r w:rsidR="009654B6" w:rsidRPr="00E9742C">
        <w:rPr>
          <w:rFonts w:ascii="Verdana" w:hAnsi="Verdana"/>
          <w:sz w:val="20"/>
          <w:szCs w:val="20"/>
        </w:rPr>
        <w:t xml:space="preserve">ruchu zostanie </w:t>
      </w:r>
      <w:r w:rsidR="00F21A5F" w:rsidRPr="00E9742C">
        <w:rPr>
          <w:rFonts w:ascii="Verdana" w:hAnsi="Verdana"/>
          <w:sz w:val="20"/>
          <w:szCs w:val="20"/>
        </w:rPr>
        <w:t>udostępniony</w:t>
      </w:r>
      <w:r w:rsidR="009654B6" w:rsidRPr="00E9742C">
        <w:rPr>
          <w:rFonts w:ascii="Verdana" w:hAnsi="Verdana"/>
          <w:sz w:val="20"/>
          <w:szCs w:val="20"/>
        </w:rPr>
        <w:t xml:space="preserve"> przez Zamawiającego. Wykonawca ma prawo wykorzystać </w:t>
      </w:r>
      <w:r w:rsidR="00F21A5F" w:rsidRPr="00E9742C">
        <w:rPr>
          <w:rFonts w:ascii="Verdana" w:hAnsi="Verdana"/>
          <w:sz w:val="20"/>
          <w:szCs w:val="20"/>
        </w:rPr>
        <w:t xml:space="preserve">udostępniony </w:t>
      </w:r>
      <w:r w:rsidR="009654B6" w:rsidRPr="00E9742C">
        <w:rPr>
          <w:rFonts w:ascii="Verdana" w:hAnsi="Verdana"/>
          <w:sz w:val="20"/>
          <w:szCs w:val="20"/>
        </w:rPr>
        <w:t xml:space="preserve">projekt </w:t>
      </w:r>
      <w:r w:rsidR="009B79C1" w:rsidRPr="00E9742C">
        <w:rPr>
          <w:rFonts w:ascii="Verdana" w:hAnsi="Verdana"/>
          <w:sz w:val="20"/>
          <w:szCs w:val="20"/>
        </w:rPr>
        <w:t>c</w:t>
      </w:r>
      <w:r w:rsidR="009654B6" w:rsidRPr="00E9742C">
        <w:rPr>
          <w:rFonts w:ascii="Verdana" w:hAnsi="Verdana"/>
          <w:sz w:val="20"/>
          <w:szCs w:val="20"/>
        </w:rPr>
        <w:t>zasowej organizacji ruchu</w:t>
      </w:r>
      <w:r w:rsidR="007957AE" w:rsidRPr="00E9742C">
        <w:rPr>
          <w:rFonts w:ascii="Verdana" w:hAnsi="Verdana"/>
          <w:sz w:val="20"/>
          <w:szCs w:val="20"/>
        </w:rPr>
        <w:t xml:space="preserve"> lub wykonać własny</w:t>
      </w:r>
      <w:r w:rsidR="009654B6" w:rsidRPr="00E9742C">
        <w:rPr>
          <w:rFonts w:ascii="Verdana" w:hAnsi="Verdana"/>
          <w:sz w:val="20"/>
          <w:szCs w:val="20"/>
        </w:rPr>
        <w:t>, który powinien być zatwierdzony przez</w:t>
      </w:r>
      <w:r w:rsidRPr="00E9742C">
        <w:rPr>
          <w:rFonts w:ascii="Verdana" w:hAnsi="Verdana"/>
          <w:sz w:val="20"/>
          <w:szCs w:val="20"/>
        </w:rPr>
        <w:t xml:space="preserve"> odpowiednie Instytucje tj. przez Policję i Zarządcę Drogi. Ponieważ prace będą prowadzone systemem połówkowym należy wprowadzić do Projektu ruch sterowany sygnalizacją świetlną.  W przypadku wystąpienia dużego natężenia ruchu należy uwzględnić przejście na </w:t>
      </w:r>
      <w:r w:rsidR="00BE7A57" w:rsidRPr="00E9742C">
        <w:rPr>
          <w:rFonts w:ascii="Verdana" w:hAnsi="Verdana"/>
          <w:sz w:val="20"/>
          <w:szCs w:val="20"/>
        </w:rPr>
        <w:t xml:space="preserve">ręczne </w:t>
      </w:r>
      <w:r w:rsidRPr="00E9742C">
        <w:rPr>
          <w:rFonts w:ascii="Verdana" w:hAnsi="Verdana"/>
          <w:sz w:val="20"/>
          <w:szCs w:val="20"/>
        </w:rPr>
        <w:t xml:space="preserve">sterownie ruchem. </w:t>
      </w:r>
      <w:r w:rsidR="00286143" w:rsidRPr="00E9742C">
        <w:rPr>
          <w:rFonts w:ascii="Verdana" w:hAnsi="Verdana"/>
          <w:sz w:val="20"/>
          <w:szCs w:val="20"/>
        </w:rPr>
        <w:t xml:space="preserve">W przypadku wykorzystania przez Wykonawcę własnej czasowej organizacji ruchu koszty projektu pokrywa Wykonawca. </w:t>
      </w:r>
      <w:r w:rsidRPr="00E9742C">
        <w:rPr>
          <w:rFonts w:ascii="Verdana" w:hAnsi="Verdana"/>
          <w:sz w:val="20"/>
          <w:szCs w:val="20"/>
        </w:rPr>
        <w:t xml:space="preserve"> </w:t>
      </w:r>
    </w:p>
    <w:p w14:paraId="78C4FC98" w14:textId="17133047" w:rsidR="002C463C" w:rsidRDefault="002C463C" w:rsidP="00727F15">
      <w:pPr>
        <w:pStyle w:val="Akapitzlist"/>
        <w:tabs>
          <w:tab w:val="left" w:pos="567"/>
          <w:tab w:val="left" w:pos="851"/>
        </w:tabs>
        <w:spacing w:line="360" w:lineRule="auto"/>
        <w:jc w:val="both"/>
        <w:rPr>
          <w:rFonts w:ascii="Verdana" w:hAnsi="Verdana"/>
          <w:sz w:val="20"/>
          <w:szCs w:val="20"/>
        </w:rPr>
      </w:pPr>
      <w:r w:rsidRPr="00E9742C">
        <w:rPr>
          <w:rFonts w:ascii="Verdana" w:hAnsi="Verdana"/>
          <w:sz w:val="20"/>
          <w:szCs w:val="20"/>
        </w:rPr>
        <w:t>Koszty oznakowania, czasowej organizacji ruchu na czas robót należy wycenić jako komplet. Pozycja ta nie ulegnie zmianie w czasie realizacji umowy</w:t>
      </w:r>
      <w:r w:rsidR="009B79C1" w:rsidRPr="00E9742C">
        <w:rPr>
          <w:rFonts w:ascii="Verdana" w:hAnsi="Verdana"/>
          <w:sz w:val="20"/>
          <w:szCs w:val="20"/>
        </w:rPr>
        <w:t>.</w:t>
      </w:r>
      <w:r w:rsidR="009B79C1" w:rsidRPr="00286143">
        <w:rPr>
          <w:rFonts w:ascii="Verdana" w:hAnsi="Verdana"/>
          <w:sz w:val="20"/>
          <w:szCs w:val="20"/>
        </w:rPr>
        <w:t xml:space="preserve"> </w:t>
      </w:r>
    </w:p>
    <w:p w14:paraId="073FD584" w14:textId="77777777" w:rsidR="00FC2238" w:rsidRPr="00286143" w:rsidRDefault="00FC2238" w:rsidP="00727F15">
      <w:pPr>
        <w:pStyle w:val="Akapitzlist"/>
        <w:tabs>
          <w:tab w:val="left" w:pos="567"/>
          <w:tab w:val="left" w:pos="851"/>
        </w:tabs>
        <w:spacing w:line="360" w:lineRule="auto"/>
        <w:jc w:val="both"/>
        <w:rPr>
          <w:rFonts w:ascii="Verdana" w:hAnsi="Verdana"/>
          <w:sz w:val="20"/>
          <w:szCs w:val="20"/>
        </w:rPr>
      </w:pPr>
    </w:p>
    <w:p w14:paraId="27F5036D" w14:textId="77777777" w:rsidR="00C65B6B" w:rsidRDefault="002C463C" w:rsidP="00C65B6B">
      <w:pPr>
        <w:pStyle w:val="Akapitzlist"/>
        <w:numPr>
          <w:ilvl w:val="0"/>
          <w:numId w:val="14"/>
        </w:numPr>
        <w:tabs>
          <w:tab w:val="left" w:pos="567"/>
        </w:tabs>
        <w:spacing w:after="0" w:line="360" w:lineRule="auto"/>
        <w:jc w:val="both"/>
        <w:rPr>
          <w:rFonts w:ascii="Verdana" w:eastAsia="Times New Roman" w:hAnsi="Verdana" w:cs="Times New Roman"/>
          <w:sz w:val="20"/>
          <w:szCs w:val="20"/>
          <w:lang w:eastAsia="ar-SA"/>
        </w:rPr>
      </w:pPr>
      <w:r w:rsidRPr="00C65B6B">
        <w:rPr>
          <w:rFonts w:ascii="Verdana" w:eastAsia="Times New Roman" w:hAnsi="Verdana" w:cs="Times New Roman"/>
          <w:sz w:val="20"/>
          <w:szCs w:val="20"/>
          <w:lang w:eastAsia="ar-SA"/>
        </w:rPr>
        <w:lastRenderedPageBreak/>
        <w:t>Wykonawca jest zobowiązany do zatrudnienia na podstawie umowy o pracę w okresie</w:t>
      </w:r>
    </w:p>
    <w:p w14:paraId="381B3F44" w14:textId="713FF923" w:rsidR="002C463C" w:rsidRPr="00C65B6B" w:rsidRDefault="00C65B6B" w:rsidP="00C65B6B">
      <w:pPr>
        <w:tabs>
          <w:tab w:val="left" w:pos="567"/>
        </w:tabs>
        <w:spacing w:after="0" w:line="360" w:lineRule="auto"/>
        <w:ind w:left="624" w:hanging="624"/>
        <w:jc w:val="both"/>
        <w:rPr>
          <w:rFonts w:ascii="Verdana" w:eastAsia="Times New Roman" w:hAnsi="Verdana" w:cs="Times New Roman"/>
          <w:sz w:val="20"/>
          <w:szCs w:val="20"/>
          <w:lang w:eastAsia="ar-SA"/>
        </w:rPr>
      </w:pPr>
      <w:r>
        <w:rPr>
          <w:rFonts w:ascii="Verdana" w:eastAsia="Times New Roman" w:hAnsi="Verdana" w:cs="Times New Roman"/>
          <w:sz w:val="20"/>
          <w:szCs w:val="20"/>
          <w:lang w:eastAsia="ar-SA"/>
        </w:rPr>
        <w:t xml:space="preserve">         </w:t>
      </w:r>
      <w:r w:rsidR="002C463C" w:rsidRPr="00C65B6B">
        <w:rPr>
          <w:rFonts w:ascii="Verdana" w:eastAsia="Times New Roman" w:hAnsi="Verdana" w:cs="Times New Roman"/>
          <w:sz w:val="20"/>
          <w:szCs w:val="20"/>
          <w:lang w:eastAsia="ar-SA"/>
        </w:rPr>
        <w:t xml:space="preserve">realizacji przedmiotu umowy osób wykonujących następujące czynności: </w:t>
      </w:r>
      <w:r w:rsidR="002C463C" w:rsidRPr="00C65B6B">
        <w:rPr>
          <w:rFonts w:ascii="Verdana" w:eastAsia="Times New Roman" w:hAnsi="Verdana" w:cs="Times New Roman"/>
          <w:b/>
          <w:sz w:val="20"/>
          <w:szCs w:val="20"/>
          <w:lang w:eastAsia="ar-SA"/>
        </w:rPr>
        <w:t xml:space="preserve">roboty </w:t>
      </w:r>
      <w:r>
        <w:rPr>
          <w:rFonts w:ascii="Verdana" w:eastAsia="Times New Roman" w:hAnsi="Verdana" w:cs="Times New Roman"/>
          <w:b/>
          <w:sz w:val="20"/>
          <w:szCs w:val="20"/>
          <w:lang w:eastAsia="ar-SA"/>
        </w:rPr>
        <w:t xml:space="preserve">      </w:t>
      </w:r>
      <w:r w:rsidR="002C463C" w:rsidRPr="00C65B6B">
        <w:rPr>
          <w:rFonts w:ascii="Verdana" w:eastAsia="Times New Roman" w:hAnsi="Verdana" w:cs="Times New Roman"/>
          <w:b/>
          <w:sz w:val="20"/>
          <w:szCs w:val="20"/>
          <w:lang w:eastAsia="ar-SA"/>
        </w:rPr>
        <w:t>związane z wykonywaniem remontu mostu</w:t>
      </w:r>
      <w:r w:rsidR="00286143" w:rsidRPr="00286143">
        <w:rPr>
          <w:rFonts w:ascii="Verdana" w:eastAsia="Times New Roman" w:hAnsi="Verdana" w:cs="Times New Roman"/>
          <w:bCs/>
          <w:sz w:val="20"/>
          <w:szCs w:val="20"/>
          <w:lang w:eastAsia="ar-SA"/>
        </w:rPr>
        <w:t>.</w:t>
      </w:r>
    </w:p>
    <w:p w14:paraId="2762436A" w14:textId="496B331B" w:rsidR="00C65B6B" w:rsidRDefault="002C463C" w:rsidP="002C463C">
      <w:pPr>
        <w:tabs>
          <w:tab w:val="left" w:pos="851"/>
        </w:tabs>
        <w:spacing w:after="0" w:line="360" w:lineRule="auto"/>
        <w:jc w:val="both"/>
        <w:rPr>
          <w:rFonts w:ascii="Verdana" w:hAnsi="Verdana"/>
          <w:sz w:val="20"/>
          <w:szCs w:val="20"/>
        </w:rPr>
      </w:pPr>
      <w:r w:rsidRPr="00E235BB">
        <w:rPr>
          <w:rFonts w:ascii="Verdana" w:hAnsi="Verdana"/>
          <w:sz w:val="20"/>
          <w:szCs w:val="20"/>
        </w:rPr>
        <w:t xml:space="preserve">         Powyższy wymóg dotyczy również podwykonawców za pomocą, których </w:t>
      </w:r>
    </w:p>
    <w:p w14:paraId="097C43D4" w14:textId="060921CC" w:rsidR="002C463C" w:rsidRDefault="002C463C" w:rsidP="00C65B6B">
      <w:pPr>
        <w:tabs>
          <w:tab w:val="left" w:pos="851"/>
        </w:tabs>
        <w:spacing w:after="0" w:line="360" w:lineRule="auto"/>
        <w:ind w:firstLine="624"/>
        <w:jc w:val="both"/>
        <w:rPr>
          <w:rFonts w:ascii="Verdana" w:hAnsi="Verdana"/>
          <w:sz w:val="20"/>
          <w:szCs w:val="20"/>
        </w:rPr>
      </w:pPr>
      <w:r w:rsidRPr="00E235BB">
        <w:rPr>
          <w:rFonts w:ascii="Verdana" w:hAnsi="Verdana"/>
          <w:sz w:val="20"/>
          <w:szCs w:val="20"/>
        </w:rPr>
        <w:t>będzie realizowany przedmiot umowy.</w:t>
      </w:r>
    </w:p>
    <w:p w14:paraId="64F6B9AA" w14:textId="77777777" w:rsidR="00E235BB" w:rsidRPr="00E235BB" w:rsidRDefault="00E235BB" w:rsidP="00E235BB">
      <w:pPr>
        <w:autoSpaceDE w:val="0"/>
        <w:autoSpaceDN w:val="0"/>
        <w:adjustRightInd w:val="0"/>
        <w:spacing w:after="0" w:line="240" w:lineRule="auto"/>
        <w:rPr>
          <w:rFonts w:ascii="Verdana" w:hAnsi="Verdana" w:cs="CIDFont+F1"/>
          <w:sz w:val="20"/>
          <w:szCs w:val="20"/>
        </w:rPr>
      </w:pPr>
    </w:p>
    <w:p w14:paraId="683D8B24" w14:textId="77777777" w:rsidR="00E235BB" w:rsidRPr="00E235BB" w:rsidRDefault="00E235BB" w:rsidP="00E235BB">
      <w:pPr>
        <w:autoSpaceDE w:val="0"/>
        <w:autoSpaceDN w:val="0"/>
        <w:adjustRightInd w:val="0"/>
        <w:spacing w:after="0" w:line="240" w:lineRule="auto"/>
        <w:rPr>
          <w:rFonts w:ascii="Verdana" w:hAnsi="Verdana" w:cs="CIDFont+F2"/>
          <w:sz w:val="20"/>
          <w:szCs w:val="20"/>
        </w:rPr>
      </w:pPr>
    </w:p>
    <w:p w14:paraId="1C0FE2DC" w14:textId="77777777" w:rsidR="00E235BB" w:rsidRPr="00E235BB" w:rsidRDefault="00E235BB" w:rsidP="00E235BB">
      <w:pPr>
        <w:spacing w:line="360" w:lineRule="auto"/>
        <w:jc w:val="both"/>
        <w:rPr>
          <w:rFonts w:ascii="Verdana" w:hAnsi="Verdana"/>
          <w:b/>
          <w:sz w:val="20"/>
          <w:szCs w:val="20"/>
        </w:rPr>
      </w:pPr>
      <w:r w:rsidRPr="000B538F">
        <w:rPr>
          <w:rFonts w:ascii="Verdana" w:hAnsi="Verdana"/>
          <w:b/>
          <w:sz w:val="20"/>
          <w:szCs w:val="20"/>
        </w:rPr>
        <w:t>Ponadto pełen zakres prac budowlanych należy wykonać zgodnie z załączoną dokumentacją projektową .</w:t>
      </w:r>
      <w:r w:rsidRPr="00E235BB">
        <w:rPr>
          <w:rFonts w:ascii="Verdana" w:hAnsi="Verdana"/>
          <w:b/>
          <w:sz w:val="20"/>
          <w:szCs w:val="20"/>
        </w:rPr>
        <w:t xml:space="preserve"> </w:t>
      </w:r>
    </w:p>
    <w:p w14:paraId="07B99630" w14:textId="77777777" w:rsidR="00AC3F97" w:rsidRPr="002621AC" w:rsidRDefault="00AC3F97" w:rsidP="002621AC">
      <w:pPr>
        <w:jc w:val="center"/>
        <w:rPr>
          <w:rFonts w:ascii="Verdana" w:hAnsi="Verdana"/>
          <w:b/>
          <w:bCs/>
          <w:sz w:val="20"/>
          <w:szCs w:val="20"/>
        </w:rPr>
      </w:pPr>
    </w:p>
    <w:sectPr w:rsidR="00AC3F97" w:rsidRPr="002621A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IDFont+F1">
    <w:altName w:val="Calibri"/>
    <w:panose1 w:val="00000000000000000000"/>
    <w:charset w:val="EE"/>
    <w:family w:val="auto"/>
    <w:notTrueType/>
    <w:pitch w:val="default"/>
    <w:sig w:usb0="00000005" w:usb1="00000000" w:usb2="00000000" w:usb3="00000000" w:csb0="00000002" w:csb1="00000000"/>
  </w:font>
  <w:font w:name="Arial">
    <w:panose1 w:val="020B0604020202020204"/>
    <w:charset w:val="EE"/>
    <w:family w:val="swiss"/>
    <w:pitch w:val="variable"/>
    <w:sig w:usb0="E0002EFF" w:usb1="C000785B" w:usb2="00000009" w:usb3="00000000" w:csb0="000001FF" w:csb1="00000000"/>
  </w:font>
  <w:font w:name="CIDFont+F2">
    <w:altName w:val="Calibri"/>
    <w:panose1 w:val="00000000000000000000"/>
    <w:charset w:val="EE"/>
    <w:family w:val="auto"/>
    <w:notTrueType/>
    <w:pitch w:val="default"/>
    <w:sig w:usb0="00000005" w:usb1="00000000" w:usb2="00000000" w:usb3="00000000" w:csb0="00000002"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CD20C0"/>
    <w:multiLevelType w:val="hybridMultilevel"/>
    <w:tmpl w:val="20A6E4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AA20A3A"/>
    <w:multiLevelType w:val="hybridMultilevel"/>
    <w:tmpl w:val="13AE41E8"/>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 w15:restartNumberingAfterBreak="0">
    <w:nsid w:val="1523220E"/>
    <w:multiLevelType w:val="hybridMultilevel"/>
    <w:tmpl w:val="76AAD26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251A221C"/>
    <w:multiLevelType w:val="hybridMultilevel"/>
    <w:tmpl w:val="77D6B63E"/>
    <w:lvl w:ilvl="0" w:tplc="04150001">
      <w:start w:val="1"/>
      <w:numFmt w:val="bullet"/>
      <w:lvlText w:val=""/>
      <w:lvlJc w:val="left"/>
      <w:pPr>
        <w:ind w:left="1800" w:hanging="360"/>
      </w:pPr>
      <w:rPr>
        <w:rFonts w:ascii="Symbol" w:hAnsi="Symbol" w:hint="default"/>
      </w:rPr>
    </w:lvl>
    <w:lvl w:ilvl="1" w:tplc="04150003">
      <w:start w:val="1"/>
      <w:numFmt w:val="bullet"/>
      <w:lvlText w:val="o"/>
      <w:lvlJc w:val="left"/>
      <w:pPr>
        <w:ind w:left="2520" w:hanging="360"/>
      </w:pPr>
      <w:rPr>
        <w:rFonts w:ascii="Courier New" w:hAnsi="Courier New" w:cs="Courier New" w:hint="default"/>
      </w:rPr>
    </w:lvl>
    <w:lvl w:ilvl="2" w:tplc="04150005">
      <w:start w:val="1"/>
      <w:numFmt w:val="bullet"/>
      <w:lvlText w:val=""/>
      <w:lvlJc w:val="left"/>
      <w:pPr>
        <w:ind w:left="3240" w:hanging="360"/>
      </w:pPr>
      <w:rPr>
        <w:rFonts w:ascii="Wingdings" w:hAnsi="Wingdings" w:hint="default"/>
      </w:rPr>
    </w:lvl>
    <w:lvl w:ilvl="3" w:tplc="04150001">
      <w:start w:val="1"/>
      <w:numFmt w:val="bullet"/>
      <w:lvlText w:val=""/>
      <w:lvlJc w:val="left"/>
      <w:pPr>
        <w:ind w:left="3960" w:hanging="360"/>
      </w:pPr>
      <w:rPr>
        <w:rFonts w:ascii="Symbol" w:hAnsi="Symbol" w:hint="default"/>
      </w:rPr>
    </w:lvl>
    <w:lvl w:ilvl="4" w:tplc="04150003">
      <w:start w:val="1"/>
      <w:numFmt w:val="bullet"/>
      <w:lvlText w:val="o"/>
      <w:lvlJc w:val="left"/>
      <w:pPr>
        <w:ind w:left="4680" w:hanging="360"/>
      </w:pPr>
      <w:rPr>
        <w:rFonts w:ascii="Courier New" w:hAnsi="Courier New" w:cs="Courier New" w:hint="default"/>
      </w:rPr>
    </w:lvl>
    <w:lvl w:ilvl="5" w:tplc="04150005">
      <w:start w:val="1"/>
      <w:numFmt w:val="bullet"/>
      <w:lvlText w:val=""/>
      <w:lvlJc w:val="left"/>
      <w:pPr>
        <w:ind w:left="5400" w:hanging="360"/>
      </w:pPr>
      <w:rPr>
        <w:rFonts w:ascii="Wingdings" w:hAnsi="Wingdings" w:hint="default"/>
      </w:rPr>
    </w:lvl>
    <w:lvl w:ilvl="6" w:tplc="04150001">
      <w:start w:val="1"/>
      <w:numFmt w:val="bullet"/>
      <w:lvlText w:val=""/>
      <w:lvlJc w:val="left"/>
      <w:pPr>
        <w:ind w:left="6120" w:hanging="360"/>
      </w:pPr>
      <w:rPr>
        <w:rFonts w:ascii="Symbol" w:hAnsi="Symbol" w:hint="default"/>
      </w:rPr>
    </w:lvl>
    <w:lvl w:ilvl="7" w:tplc="04150003">
      <w:start w:val="1"/>
      <w:numFmt w:val="bullet"/>
      <w:lvlText w:val="o"/>
      <w:lvlJc w:val="left"/>
      <w:pPr>
        <w:ind w:left="6840" w:hanging="360"/>
      </w:pPr>
      <w:rPr>
        <w:rFonts w:ascii="Courier New" w:hAnsi="Courier New" w:cs="Courier New" w:hint="default"/>
      </w:rPr>
    </w:lvl>
    <w:lvl w:ilvl="8" w:tplc="04150005">
      <w:start w:val="1"/>
      <w:numFmt w:val="bullet"/>
      <w:lvlText w:val=""/>
      <w:lvlJc w:val="left"/>
      <w:pPr>
        <w:ind w:left="7560" w:hanging="360"/>
      </w:pPr>
      <w:rPr>
        <w:rFonts w:ascii="Wingdings" w:hAnsi="Wingdings" w:hint="default"/>
      </w:rPr>
    </w:lvl>
  </w:abstractNum>
  <w:abstractNum w:abstractNumId="4" w15:restartNumberingAfterBreak="0">
    <w:nsid w:val="279F31F1"/>
    <w:multiLevelType w:val="hybridMultilevel"/>
    <w:tmpl w:val="55AC146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 w15:restartNumberingAfterBreak="0">
    <w:nsid w:val="2A4E3F5C"/>
    <w:multiLevelType w:val="hybridMultilevel"/>
    <w:tmpl w:val="DBFCCBB8"/>
    <w:lvl w:ilvl="0" w:tplc="04150001">
      <w:start w:val="1"/>
      <w:numFmt w:val="bullet"/>
      <w:lvlText w:val=""/>
      <w:lvlJc w:val="left"/>
      <w:pPr>
        <w:ind w:left="1065" w:hanging="360"/>
      </w:pPr>
      <w:rPr>
        <w:rFonts w:ascii="Symbol" w:hAnsi="Symbol" w:hint="default"/>
      </w:rPr>
    </w:lvl>
    <w:lvl w:ilvl="1" w:tplc="FFFFFFFF" w:tentative="1">
      <w:start w:val="1"/>
      <w:numFmt w:val="bullet"/>
      <w:lvlText w:val="o"/>
      <w:lvlJc w:val="left"/>
      <w:pPr>
        <w:ind w:left="1785" w:hanging="360"/>
      </w:pPr>
      <w:rPr>
        <w:rFonts w:ascii="Courier New" w:hAnsi="Courier New" w:cs="Courier New" w:hint="default"/>
      </w:rPr>
    </w:lvl>
    <w:lvl w:ilvl="2" w:tplc="FFFFFFFF" w:tentative="1">
      <w:start w:val="1"/>
      <w:numFmt w:val="bullet"/>
      <w:lvlText w:val=""/>
      <w:lvlJc w:val="left"/>
      <w:pPr>
        <w:ind w:left="2505" w:hanging="360"/>
      </w:pPr>
      <w:rPr>
        <w:rFonts w:ascii="Wingdings" w:hAnsi="Wingdings" w:hint="default"/>
      </w:rPr>
    </w:lvl>
    <w:lvl w:ilvl="3" w:tplc="FFFFFFFF" w:tentative="1">
      <w:start w:val="1"/>
      <w:numFmt w:val="bullet"/>
      <w:lvlText w:val=""/>
      <w:lvlJc w:val="left"/>
      <w:pPr>
        <w:ind w:left="3225" w:hanging="360"/>
      </w:pPr>
      <w:rPr>
        <w:rFonts w:ascii="Symbol" w:hAnsi="Symbol" w:hint="default"/>
      </w:rPr>
    </w:lvl>
    <w:lvl w:ilvl="4" w:tplc="FFFFFFFF" w:tentative="1">
      <w:start w:val="1"/>
      <w:numFmt w:val="bullet"/>
      <w:lvlText w:val="o"/>
      <w:lvlJc w:val="left"/>
      <w:pPr>
        <w:ind w:left="3945" w:hanging="360"/>
      </w:pPr>
      <w:rPr>
        <w:rFonts w:ascii="Courier New" w:hAnsi="Courier New" w:cs="Courier New" w:hint="default"/>
      </w:rPr>
    </w:lvl>
    <w:lvl w:ilvl="5" w:tplc="FFFFFFFF" w:tentative="1">
      <w:start w:val="1"/>
      <w:numFmt w:val="bullet"/>
      <w:lvlText w:val=""/>
      <w:lvlJc w:val="left"/>
      <w:pPr>
        <w:ind w:left="4665" w:hanging="360"/>
      </w:pPr>
      <w:rPr>
        <w:rFonts w:ascii="Wingdings" w:hAnsi="Wingdings" w:hint="default"/>
      </w:rPr>
    </w:lvl>
    <w:lvl w:ilvl="6" w:tplc="FFFFFFFF" w:tentative="1">
      <w:start w:val="1"/>
      <w:numFmt w:val="bullet"/>
      <w:lvlText w:val=""/>
      <w:lvlJc w:val="left"/>
      <w:pPr>
        <w:ind w:left="5385" w:hanging="360"/>
      </w:pPr>
      <w:rPr>
        <w:rFonts w:ascii="Symbol" w:hAnsi="Symbol" w:hint="default"/>
      </w:rPr>
    </w:lvl>
    <w:lvl w:ilvl="7" w:tplc="FFFFFFFF" w:tentative="1">
      <w:start w:val="1"/>
      <w:numFmt w:val="bullet"/>
      <w:lvlText w:val="o"/>
      <w:lvlJc w:val="left"/>
      <w:pPr>
        <w:ind w:left="6105" w:hanging="360"/>
      </w:pPr>
      <w:rPr>
        <w:rFonts w:ascii="Courier New" w:hAnsi="Courier New" w:cs="Courier New" w:hint="default"/>
      </w:rPr>
    </w:lvl>
    <w:lvl w:ilvl="8" w:tplc="FFFFFFFF" w:tentative="1">
      <w:start w:val="1"/>
      <w:numFmt w:val="bullet"/>
      <w:lvlText w:val=""/>
      <w:lvlJc w:val="left"/>
      <w:pPr>
        <w:ind w:left="6825" w:hanging="360"/>
      </w:pPr>
      <w:rPr>
        <w:rFonts w:ascii="Wingdings" w:hAnsi="Wingdings" w:hint="default"/>
      </w:rPr>
    </w:lvl>
  </w:abstractNum>
  <w:abstractNum w:abstractNumId="6" w15:restartNumberingAfterBreak="0">
    <w:nsid w:val="3BAF712B"/>
    <w:multiLevelType w:val="hybridMultilevel"/>
    <w:tmpl w:val="F32ED37A"/>
    <w:lvl w:ilvl="0" w:tplc="04150009">
      <w:start w:val="1"/>
      <w:numFmt w:val="bullet"/>
      <w:lvlText w:val=""/>
      <w:lvlJc w:val="left"/>
      <w:pPr>
        <w:ind w:left="1065" w:hanging="360"/>
      </w:pPr>
      <w:rPr>
        <w:rFonts w:ascii="Wingdings" w:hAnsi="Wingdings" w:hint="default"/>
      </w:rPr>
    </w:lvl>
    <w:lvl w:ilvl="1" w:tplc="04150003" w:tentative="1">
      <w:start w:val="1"/>
      <w:numFmt w:val="bullet"/>
      <w:lvlText w:val="o"/>
      <w:lvlJc w:val="left"/>
      <w:pPr>
        <w:ind w:left="1785" w:hanging="360"/>
      </w:pPr>
      <w:rPr>
        <w:rFonts w:ascii="Courier New" w:hAnsi="Courier New" w:cs="Courier New" w:hint="default"/>
      </w:rPr>
    </w:lvl>
    <w:lvl w:ilvl="2" w:tplc="04150005" w:tentative="1">
      <w:start w:val="1"/>
      <w:numFmt w:val="bullet"/>
      <w:lvlText w:val=""/>
      <w:lvlJc w:val="left"/>
      <w:pPr>
        <w:ind w:left="2505" w:hanging="360"/>
      </w:pPr>
      <w:rPr>
        <w:rFonts w:ascii="Wingdings" w:hAnsi="Wingdings" w:hint="default"/>
      </w:rPr>
    </w:lvl>
    <w:lvl w:ilvl="3" w:tplc="04150001" w:tentative="1">
      <w:start w:val="1"/>
      <w:numFmt w:val="bullet"/>
      <w:lvlText w:val=""/>
      <w:lvlJc w:val="left"/>
      <w:pPr>
        <w:ind w:left="3225" w:hanging="360"/>
      </w:pPr>
      <w:rPr>
        <w:rFonts w:ascii="Symbol" w:hAnsi="Symbol" w:hint="default"/>
      </w:rPr>
    </w:lvl>
    <w:lvl w:ilvl="4" w:tplc="04150003" w:tentative="1">
      <w:start w:val="1"/>
      <w:numFmt w:val="bullet"/>
      <w:lvlText w:val="o"/>
      <w:lvlJc w:val="left"/>
      <w:pPr>
        <w:ind w:left="3945" w:hanging="360"/>
      </w:pPr>
      <w:rPr>
        <w:rFonts w:ascii="Courier New" w:hAnsi="Courier New" w:cs="Courier New" w:hint="default"/>
      </w:rPr>
    </w:lvl>
    <w:lvl w:ilvl="5" w:tplc="04150005" w:tentative="1">
      <w:start w:val="1"/>
      <w:numFmt w:val="bullet"/>
      <w:lvlText w:val=""/>
      <w:lvlJc w:val="left"/>
      <w:pPr>
        <w:ind w:left="4665" w:hanging="360"/>
      </w:pPr>
      <w:rPr>
        <w:rFonts w:ascii="Wingdings" w:hAnsi="Wingdings" w:hint="default"/>
      </w:rPr>
    </w:lvl>
    <w:lvl w:ilvl="6" w:tplc="04150001" w:tentative="1">
      <w:start w:val="1"/>
      <w:numFmt w:val="bullet"/>
      <w:lvlText w:val=""/>
      <w:lvlJc w:val="left"/>
      <w:pPr>
        <w:ind w:left="5385" w:hanging="360"/>
      </w:pPr>
      <w:rPr>
        <w:rFonts w:ascii="Symbol" w:hAnsi="Symbol" w:hint="default"/>
      </w:rPr>
    </w:lvl>
    <w:lvl w:ilvl="7" w:tplc="04150003" w:tentative="1">
      <w:start w:val="1"/>
      <w:numFmt w:val="bullet"/>
      <w:lvlText w:val="o"/>
      <w:lvlJc w:val="left"/>
      <w:pPr>
        <w:ind w:left="6105" w:hanging="360"/>
      </w:pPr>
      <w:rPr>
        <w:rFonts w:ascii="Courier New" w:hAnsi="Courier New" w:cs="Courier New" w:hint="default"/>
      </w:rPr>
    </w:lvl>
    <w:lvl w:ilvl="8" w:tplc="04150005" w:tentative="1">
      <w:start w:val="1"/>
      <w:numFmt w:val="bullet"/>
      <w:lvlText w:val=""/>
      <w:lvlJc w:val="left"/>
      <w:pPr>
        <w:ind w:left="6825" w:hanging="360"/>
      </w:pPr>
      <w:rPr>
        <w:rFonts w:ascii="Wingdings" w:hAnsi="Wingdings" w:hint="default"/>
      </w:rPr>
    </w:lvl>
  </w:abstractNum>
  <w:abstractNum w:abstractNumId="7" w15:restartNumberingAfterBreak="0">
    <w:nsid w:val="415F186C"/>
    <w:multiLevelType w:val="hybridMultilevel"/>
    <w:tmpl w:val="596AC9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4678285C"/>
    <w:multiLevelType w:val="hybridMultilevel"/>
    <w:tmpl w:val="10E2FB46"/>
    <w:lvl w:ilvl="0" w:tplc="FFFFFFFF">
      <w:start w:val="1"/>
      <w:numFmt w:val="upperRoman"/>
      <w:lvlText w:val="%1."/>
      <w:lvlJc w:val="left"/>
      <w:pPr>
        <w:ind w:left="1146"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6CB2C3A"/>
    <w:multiLevelType w:val="hybridMultilevel"/>
    <w:tmpl w:val="10E2FB46"/>
    <w:lvl w:ilvl="0" w:tplc="FFFFFFFF">
      <w:start w:val="1"/>
      <w:numFmt w:val="upperRoman"/>
      <w:lvlText w:val="%1."/>
      <w:lvlJc w:val="left"/>
      <w:pPr>
        <w:ind w:left="1146"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50A51810"/>
    <w:multiLevelType w:val="hybridMultilevel"/>
    <w:tmpl w:val="4FBC66B0"/>
    <w:lvl w:ilvl="0" w:tplc="04150001">
      <w:start w:val="1"/>
      <w:numFmt w:val="bullet"/>
      <w:lvlText w:val=""/>
      <w:lvlJc w:val="left"/>
      <w:pPr>
        <w:ind w:left="1065" w:hanging="360"/>
      </w:pPr>
      <w:rPr>
        <w:rFonts w:ascii="Symbol" w:hAnsi="Symbol" w:hint="default"/>
      </w:rPr>
    </w:lvl>
    <w:lvl w:ilvl="1" w:tplc="FFFFFFFF" w:tentative="1">
      <w:start w:val="1"/>
      <w:numFmt w:val="bullet"/>
      <w:lvlText w:val="o"/>
      <w:lvlJc w:val="left"/>
      <w:pPr>
        <w:ind w:left="1785" w:hanging="360"/>
      </w:pPr>
      <w:rPr>
        <w:rFonts w:ascii="Courier New" w:hAnsi="Courier New" w:cs="Courier New" w:hint="default"/>
      </w:rPr>
    </w:lvl>
    <w:lvl w:ilvl="2" w:tplc="FFFFFFFF" w:tentative="1">
      <w:start w:val="1"/>
      <w:numFmt w:val="bullet"/>
      <w:lvlText w:val=""/>
      <w:lvlJc w:val="left"/>
      <w:pPr>
        <w:ind w:left="2505" w:hanging="360"/>
      </w:pPr>
      <w:rPr>
        <w:rFonts w:ascii="Wingdings" w:hAnsi="Wingdings" w:hint="default"/>
      </w:rPr>
    </w:lvl>
    <w:lvl w:ilvl="3" w:tplc="FFFFFFFF" w:tentative="1">
      <w:start w:val="1"/>
      <w:numFmt w:val="bullet"/>
      <w:lvlText w:val=""/>
      <w:lvlJc w:val="left"/>
      <w:pPr>
        <w:ind w:left="3225" w:hanging="360"/>
      </w:pPr>
      <w:rPr>
        <w:rFonts w:ascii="Symbol" w:hAnsi="Symbol" w:hint="default"/>
      </w:rPr>
    </w:lvl>
    <w:lvl w:ilvl="4" w:tplc="FFFFFFFF" w:tentative="1">
      <w:start w:val="1"/>
      <w:numFmt w:val="bullet"/>
      <w:lvlText w:val="o"/>
      <w:lvlJc w:val="left"/>
      <w:pPr>
        <w:ind w:left="3945" w:hanging="360"/>
      </w:pPr>
      <w:rPr>
        <w:rFonts w:ascii="Courier New" w:hAnsi="Courier New" w:cs="Courier New" w:hint="default"/>
      </w:rPr>
    </w:lvl>
    <w:lvl w:ilvl="5" w:tplc="FFFFFFFF" w:tentative="1">
      <w:start w:val="1"/>
      <w:numFmt w:val="bullet"/>
      <w:lvlText w:val=""/>
      <w:lvlJc w:val="left"/>
      <w:pPr>
        <w:ind w:left="4665" w:hanging="360"/>
      </w:pPr>
      <w:rPr>
        <w:rFonts w:ascii="Wingdings" w:hAnsi="Wingdings" w:hint="default"/>
      </w:rPr>
    </w:lvl>
    <w:lvl w:ilvl="6" w:tplc="FFFFFFFF" w:tentative="1">
      <w:start w:val="1"/>
      <w:numFmt w:val="bullet"/>
      <w:lvlText w:val=""/>
      <w:lvlJc w:val="left"/>
      <w:pPr>
        <w:ind w:left="5385" w:hanging="360"/>
      </w:pPr>
      <w:rPr>
        <w:rFonts w:ascii="Symbol" w:hAnsi="Symbol" w:hint="default"/>
      </w:rPr>
    </w:lvl>
    <w:lvl w:ilvl="7" w:tplc="FFFFFFFF" w:tentative="1">
      <w:start w:val="1"/>
      <w:numFmt w:val="bullet"/>
      <w:lvlText w:val="o"/>
      <w:lvlJc w:val="left"/>
      <w:pPr>
        <w:ind w:left="6105" w:hanging="360"/>
      </w:pPr>
      <w:rPr>
        <w:rFonts w:ascii="Courier New" w:hAnsi="Courier New" w:cs="Courier New" w:hint="default"/>
      </w:rPr>
    </w:lvl>
    <w:lvl w:ilvl="8" w:tplc="FFFFFFFF" w:tentative="1">
      <w:start w:val="1"/>
      <w:numFmt w:val="bullet"/>
      <w:lvlText w:val=""/>
      <w:lvlJc w:val="left"/>
      <w:pPr>
        <w:ind w:left="6825" w:hanging="360"/>
      </w:pPr>
      <w:rPr>
        <w:rFonts w:ascii="Wingdings" w:hAnsi="Wingdings" w:hint="default"/>
      </w:rPr>
    </w:lvl>
  </w:abstractNum>
  <w:abstractNum w:abstractNumId="11" w15:restartNumberingAfterBreak="0">
    <w:nsid w:val="53BD45E9"/>
    <w:multiLevelType w:val="hybridMultilevel"/>
    <w:tmpl w:val="524CA328"/>
    <w:lvl w:ilvl="0" w:tplc="50705EC6">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2" w15:restartNumberingAfterBreak="0">
    <w:nsid w:val="57EF3346"/>
    <w:multiLevelType w:val="hybridMultilevel"/>
    <w:tmpl w:val="7446FB40"/>
    <w:lvl w:ilvl="0" w:tplc="04150001">
      <w:start w:val="1"/>
      <w:numFmt w:val="bullet"/>
      <w:lvlText w:val=""/>
      <w:lvlJc w:val="left"/>
      <w:pPr>
        <w:ind w:left="1785" w:hanging="360"/>
      </w:pPr>
      <w:rPr>
        <w:rFonts w:ascii="Symbol" w:hAnsi="Symbol" w:hint="default"/>
      </w:rPr>
    </w:lvl>
    <w:lvl w:ilvl="1" w:tplc="04150003" w:tentative="1">
      <w:start w:val="1"/>
      <w:numFmt w:val="bullet"/>
      <w:lvlText w:val="o"/>
      <w:lvlJc w:val="left"/>
      <w:pPr>
        <w:ind w:left="2505" w:hanging="360"/>
      </w:pPr>
      <w:rPr>
        <w:rFonts w:ascii="Courier New" w:hAnsi="Courier New" w:cs="Courier New" w:hint="default"/>
      </w:rPr>
    </w:lvl>
    <w:lvl w:ilvl="2" w:tplc="04150005" w:tentative="1">
      <w:start w:val="1"/>
      <w:numFmt w:val="bullet"/>
      <w:lvlText w:val=""/>
      <w:lvlJc w:val="left"/>
      <w:pPr>
        <w:ind w:left="3225" w:hanging="360"/>
      </w:pPr>
      <w:rPr>
        <w:rFonts w:ascii="Wingdings" w:hAnsi="Wingdings" w:hint="default"/>
      </w:rPr>
    </w:lvl>
    <w:lvl w:ilvl="3" w:tplc="04150001" w:tentative="1">
      <w:start w:val="1"/>
      <w:numFmt w:val="bullet"/>
      <w:lvlText w:val=""/>
      <w:lvlJc w:val="left"/>
      <w:pPr>
        <w:ind w:left="3945" w:hanging="360"/>
      </w:pPr>
      <w:rPr>
        <w:rFonts w:ascii="Symbol" w:hAnsi="Symbol" w:hint="default"/>
      </w:rPr>
    </w:lvl>
    <w:lvl w:ilvl="4" w:tplc="04150003" w:tentative="1">
      <w:start w:val="1"/>
      <w:numFmt w:val="bullet"/>
      <w:lvlText w:val="o"/>
      <w:lvlJc w:val="left"/>
      <w:pPr>
        <w:ind w:left="4665" w:hanging="360"/>
      </w:pPr>
      <w:rPr>
        <w:rFonts w:ascii="Courier New" w:hAnsi="Courier New" w:cs="Courier New" w:hint="default"/>
      </w:rPr>
    </w:lvl>
    <w:lvl w:ilvl="5" w:tplc="04150005" w:tentative="1">
      <w:start w:val="1"/>
      <w:numFmt w:val="bullet"/>
      <w:lvlText w:val=""/>
      <w:lvlJc w:val="left"/>
      <w:pPr>
        <w:ind w:left="5385" w:hanging="360"/>
      </w:pPr>
      <w:rPr>
        <w:rFonts w:ascii="Wingdings" w:hAnsi="Wingdings" w:hint="default"/>
      </w:rPr>
    </w:lvl>
    <w:lvl w:ilvl="6" w:tplc="04150001" w:tentative="1">
      <w:start w:val="1"/>
      <w:numFmt w:val="bullet"/>
      <w:lvlText w:val=""/>
      <w:lvlJc w:val="left"/>
      <w:pPr>
        <w:ind w:left="6105" w:hanging="360"/>
      </w:pPr>
      <w:rPr>
        <w:rFonts w:ascii="Symbol" w:hAnsi="Symbol" w:hint="default"/>
      </w:rPr>
    </w:lvl>
    <w:lvl w:ilvl="7" w:tplc="04150003" w:tentative="1">
      <w:start w:val="1"/>
      <w:numFmt w:val="bullet"/>
      <w:lvlText w:val="o"/>
      <w:lvlJc w:val="left"/>
      <w:pPr>
        <w:ind w:left="6825" w:hanging="360"/>
      </w:pPr>
      <w:rPr>
        <w:rFonts w:ascii="Courier New" w:hAnsi="Courier New" w:cs="Courier New" w:hint="default"/>
      </w:rPr>
    </w:lvl>
    <w:lvl w:ilvl="8" w:tplc="04150005" w:tentative="1">
      <w:start w:val="1"/>
      <w:numFmt w:val="bullet"/>
      <w:lvlText w:val=""/>
      <w:lvlJc w:val="left"/>
      <w:pPr>
        <w:ind w:left="7545" w:hanging="360"/>
      </w:pPr>
      <w:rPr>
        <w:rFonts w:ascii="Wingdings" w:hAnsi="Wingdings" w:hint="default"/>
      </w:rPr>
    </w:lvl>
  </w:abstractNum>
  <w:abstractNum w:abstractNumId="13" w15:restartNumberingAfterBreak="0">
    <w:nsid w:val="60A14B51"/>
    <w:multiLevelType w:val="hybridMultilevel"/>
    <w:tmpl w:val="CF8E24D6"/>
    <w:lvl w:ilvl="0" w:tplc="D3A4EF6E">
      <w:start w:val="4"/>
      <w:numFmt w:val="upperRoman"/>
      <w:lvlText w:val="%1."/>
      <w:lvlJc w:val="left"/>
      <w:pPr>
        <w:ind w:left="1004" w:hanging="72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4" w15:restartNumberingAfterBreak="0">
    <w:nsid w:val="7A9168A3"/>
    <w:multiLevelType w:val="hybridMultilevel"/>
    <w:tmpl w:val="F858DFC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5" w15:restartNumberingAfterBreak="0">
    <w:nsid w:val="7B39022A"/>
    <w:multiLevelType w:val="hybridMultilevel"/>
    <w:tmpl w:val="10E2FB46"/>
    <w:lvl w:ilvl="0" w:tplc="D7E28482">
      <w:start w:val="1"/>
      <w:numFmt w:val="upperRoman"/>
      <w:lvlText w:val="%1."/>
      <w:lvlJc w:val="left"/>
      <w:pPr>
        <w:ind w:left="1146"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7E420748"/>
    <w:multiLevelType w:val="hybridMultilevel"/>
    <w:tmpl w:val="1AAA5468"/>
    <w:lvl w:ilvl="0" w:tplc="B4C21846">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16cid:durableId="600644719">
    <w:abstractNumId w:val="15"/>
  </w:num>
  <w:num w:numId="2" w16cid:durableId="67460176">
    <w:abstractNumId w:val="3"/>
  </w:num>
  <w:num w:numId="3" w16cid:durableId="547689667">
    <w:abstractNumId w:val="13"/>
  </w:num>
  <w:num w:numId="4" w16cid:durableId="1053122291">
    <w:abstractNumId w:val="7"/>
  </w:num>
  <w:num w:numId="5" w16cid:durableId="1690255693">
    <w:abstractNumId w:val="2"/>
  </w:num>
  <w:num w:numId="6" w16cid:durableId="1614241684">
    <w:abstractNumId w:val="1"/>
  </w:num>
  <w:num w:numId="7" w16cid:durableId="380252287">
    <w:abstractNumId w:val="4"/>
  </w:num>
  <w:num w:numId="8" w16cid:durableId="1870680153">
    <w:abstractNumId w:val="11"/>
  </w:num>
  <w:num w:numId="9" w16cid:durableId="1477919881">
    <w:abstractNumId w:val="9"/>
  </w:num>
  <w:num w:numId="10" w16cid:durableId="2055930606">
    <w:abstractNumId w:val="8"/>
  </w:num>
  <w:num w:numId="11" w16cid:durableId="566303491">
    <w:abstractNumId w:val="14"/>
  </w:num>
  <w:num w:numId="12" w16cid:durableId="993950445">
    <w:abstractNumId w:val="6"/>
  </w:num>
  <w:num w:numId="13" w16cid:durableId="1927807795">
    <w:abstractNumId w:val="12"/>
  </w:num>
  <w:num w:numId="14" w16cid:durableId="796291352">
    <w:abstractNumId w:val="0"/>
  </w:num>
  <w:num w:numId="15" w16cid:durableId="1355694935">
    <w:abstractNumId w:val="10"/>
  </w:num>
  <w:num w:numId="16" w16cid:durableId="99799784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9972945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623F"/>
    <w:rsid w:val="00052263"/>
    <w:rsid w:val="000B538F"/>
    <w:rsid w:val="000C5E00"/>
    <w:rsid w:val="000E4631"/>
    <w:rsid w:val="00150389"/>
    <w:rsid w:val="001E0E86"/>
    <w:rsid w:val="00210117"/>
    <w:rsid w:val="002163D2"/>
    <w:rsid w:val="002348A1"/>
    <w:rsid w:val="002621AC"/>
    <w:rsid w:val="00286143"/>
    <w:rsid w:val="002C463C"/>
    <w:rsid w:val="002E4230"/>
    <w:rsid w:val="00344F56"/>
    <w:rsid w:val="003C22D2"/>
    <w:rsid w:val="003F1904"/>
    <w:rsid w:val="0044613D"/>
    <w:rsid w:val="0045474E"/>
    <w:rsid w:val="00466350"/>
    <w:rsid w:val="00552619"/>
    <w:rsid w:val="00584C49"/>
    <w:rsid w:val="00632B8E"/>
    <w:rsid w:val="006B7437"/>
    <w:rsid w:val="00727F15"/>
    <w:rsid w:val="007902E0"/>
    <w:rsid w:val="007957AE"/>
    <w:rsid w:val="007A042E"/>
    <w:rsid w:val="007F45B5"/>
    <w:rsid w:val="00835B43"/>
    <w:rsid w:val="008F4491"/>
    <w:rsid w:val="00907F59"/>
    <w:rsid w:val="009142D1"/>
    <w:rsid w:val="0091601D"/>
    <w:rsid w:val="0095020D"/>
    <w:rsid w:val="009654B6"/>
    <w:rsid w:val="0098076F"/>
    <w:rsid w:val="00991181"/>
    <w:rsid w:val="009B79C1"/>
    <w:rsid w:val="00A46AE7"/>
    <w:rsid w:val="00AC3F97"/>
    <w:rsid w:val="00B77C6B"/>
    <w:rsid w:val="00BE7A57"/>
    <w:rsid w:val="00C30922"/>
    <w:rsid w:val="00C53930"/>
    <w:rsid w:val="00C65B6B"/>
    <w:rsid w:val="00C75036"/>
    <w:rsid w:val="00C8623F"/>
    <w:rsid w:val="00C97F2A"/>
    <w:rsid w:val="00CC293E"/>
    <w:rsid w:val="00D747B0"/>
    <w:rsid w:val="00E235BB"/>
    <w:rsid w:val="00E63082"/>
    <w:rsid w:val="00E9742C"/>
    <w:rsid w:val="00F21A5F"/>
    <w:rsid w:val="00F23A0D"/>
    <w:rsid w:val="00F32AFF"/>
    <w:rsid w:val="00F37B2E"/>
    <w:rsid w:val="00FC22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0CEDB7"/>
  <w15:chartTrackingRefBased/>
  <w15:docId w15:val="{CF2F49AE-C9FA-42E7-BF8E-FB052DC68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902E0"/>
    <w:rPr>
      <w:kern w:val="0"/>
      <w14:ligatures w14:val="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WPM_podstawowy,zwykły tekst,List Paragraph1,BulletC,normalny tekst,Obiekt,L1,Numerowanie,List Paragraph,Akapit z listą5,Wyliczanie,normalny,Akapit z listą2"/>
    <w:basedOn w:val="Normalny"/>
    <w:link w:val="AkapitzlistZnak"/>
    <w:uiPriority w:val="34"/>
    <w:qFormat/>
    <w:rsid w:val="002621AC"/>
    <w:pPr>
      <w:ind w:left="720"/>
      <w:contextualSpacing/>
    </w:pPr>
    <w:rPr>
      <w:kern w:val="2"/>
      <w14:ligatures w14:val="standardContextual"/>
    </w:rPr>
  </w:style>
  <w:style w:type="character" w:customStyle="1" w:styleId="AkapitzlistZnak">
    <w:name w:val="Akapit z listą Znak"/>
    <w:aliases w:val="WPM_podstawowy Znak,zwykły tekst Znak,List Paragraph1 Znak,BulletC Znak,normalny tekst Znak,Obiekt Znak,L1 Znak,Numerowanie Znak,List Paragraph Znak,Akapit z listą5 Znak,Wyliczanie Znak,normalny Znak,Akapit z listą2 Znak"/>
    <w:link w:val="Akapitzlist"/>
    <w:uiPriority w:val="34"/>
    <w:locked/>
    <w:rsid w:val="002621AC"/>
  </w:style>
  <w:style w:type="character" w:customStyle="1" w:styleId="FontStyle13">
    <w:name w:val="Font Style13"/>
    <w:qFormat/>
    <w:rsid w:val="002621AC"/>
    <w:rPr>
      <w:rFonts w:ascii="Times New Roman" w:hAnsi="Times New Roman" w:cs="Times New Roman" w:hint="default"/>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4824867">
      <w:bodyDiv w:val="1"/>
      <w:marLeft w:val="0"/>
      <w:marRight w:val="0"/>
      <w:marTop w:val="0"/>
      <w:marBottom w:val="0"/>
      <w:divBdr>
        <w:top w:val="none" w:sz="0" w:space="0" w:color="auto"/>
        <w:left w:val="none" w:sz="0" w:space="0" w:color="auto"/>
        <w:bottom w:val="none" w:sz="0" w:space="0" w:color="auto"/>
        <w:right w:val="none" w:sz="0" w:space="0" w:color="auto"/>
      </w:divBdr>
    </w:div>
    <w:div w:id="1185637386">
      <w:bodyDiv w:val="1"/>
      <w:marLeft w:val="0"/>
      <w:marRight w:val="0"/>
      <w:marTop w:val="0"/>
      <w:marBottom w:val="0"/>
      <w:divBdr>
        <w:top w:val="none" w:sz="0" w:space="0" w:color="auto"/>
        <w:left w:val="none" w:sz="0" w:space="0" w:color="auto"/>
        <w:bottom w:val="none" w:sz="0" w:space="0" w:color="auto"/>
        <w:right w:val="none" w:sz="0" w:space="0" w:color="auto"/>
      </w:divBdr>
    </w:div>
    <w:div w:id="1460033477">
      <w:bodyDiv w:val="1"/>
      <w:marLeft w:val="0"/>
      <w:marRight w:val="0"/>
      <w:marTop w:val="0"/>
      <w:marBottom w:val="0"/>
      <w:divBdr>
        <w:top w:val="none" w:sz="0" w:space="0" w:color="auto"/>
        <w:left w:val="none" w:sz="0" w:space="0" w:color="auto"/>
        <w:bottom w:val="none" w:sz="0" w:space="0" w:color="auto"/>
        <w:right w:val="none" w:sz="0" w:space="0" w:color="auto"/>
      </w:divBdr>
    </w:div>
    <w:div w:id="1918053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1762</Words>
  <Characters>10575</Characters>
  <Application>Microsoft Office Word</Application>
  <DocSecurity>0</DocSecurity>
  <Lines>88</Lines>
  <Paragraphs>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Babulewicz Weronika</dc:creator>
  <cp:keywords/>
  <dc:description/>
  <cp:lastModifiedBy>Babulewicz Weronika</cp:lastModifiedBy>
  <cp:revision>2</cp:revision>
  <cp:lastPrinted>2026-01-20T07:55:00Z</cp:lastPrinted>
  <dcterms:created xsi:type="dcterms:W3CDTF">2026-02-27T09:00:00Z</dcterms:created>
  <dcterms:modified xsi:type="dcterms:W3CDTF">2026-02-27T09:00:00Z</dcterms:modified>
</cp:coreProperties>
</file>